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26BAC" w14:textId="55BC7E44" w:rsidR="000C3FA5" w:rsidRPr="00B64156" w:rsidRDefault="000C3FA5" w:rsidP="000C3FA5">
      <w:pPr>
        <w:pStyle w:val="Ttulo1"/>
        <w:spacing w:before="94" w:line="276" w:lineRule="auto"/>
        <w:ind w:left="142" w:right="529" w:hanging="1843"/>
        <w:jc w:val="center"/>
        <w:rPr>
          <w:rFonts w:ascii="Arial" w:hAnsi="Arial" w:cs="Arial"/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                                     </w:t>
      </w:r>
      <w:r w:rsidRPr="00B64156">
        <w:rPr>
          <w:rFonts w:ascii="Arial" w:hAnsi="Arial" w:cs="Arial"/>
          <w:sz w:val="24"/>
          <w:szCs w:val="24"/>
        </w:rPr>
        <w:t xml:space="preserve">INFORME DE SEGUIMIENTO DE PQRS </w:t>
      </w:r>
      <w:r w:rsidR="00E30F4B" w:rsidRPr="00B64156">
        <w:rPr>
          <w:rFonts w:ascii="Arial" w:hAnsi="Arial" w:cs="Arial"/>
          <w:sz w:val="24"/>
          <w:szCs w:val="24"/>
        </w:rPr>
        <w:t>VIGENCIA PRIMER SEMESTRE DE 202</w:t>
      </w:r>
      <w:r w:rsidR="00E30F4B" w:rsidRPr="00B64156">
        <w:rPr>
          <w:rFonts w:ascii="Arial" w:hAnsi="Arial" w:cs="Arial"/>
          <w:sz w:val="24"/>
          <w:szCs w:val="24"/>
          <w:lang w:val="es-CO"/>
        </w:rPr>
        <w:t>1</w:t>
      </w:r>
    </w:p>
    <w:p w14:paraId="68396F10" w14:textId="77777777" w:rsidR="000C3FA5" w:rsidRPr="00B64156" w:rsidRDefault="000C3FA5" w:rsidP="000C3FA5">
      <w:pPr>
        <w:pStyle w:val="Ttulo1"/>
        <w:spacing w:before="94" w:line="276" w:lineRule="auto"/>
        <w:ind w:left="142" w:right="529" w:hanging="1843"/>
        <w:jc w:val="center"/>
        <w:rPr>
          <w:rFonts w:ascii="Arial" w:hAnsi="Arial" w:cs="Arial"/>
          <w:sz w:val="24"/>
          <w:szCs w:val="24"/>
        </w:rPr>
      </w:pPr>
    </w:p>
    <w:p w14:paraId="7E66A0E2" w14:textId="77777777" w:rsidR="000C3FA5" w:rsidRPr="00B64156" w:rsidRDefault="000C3FA5" w:rsidP="000C3FA5">
      <w:pPr>
        <w:pStyle w:val="Textoindependiente"/>
        <w:spacing w:before="203" w:line="276" w:lineRule="auto"/>
        <w:ind w:left="142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>En cumplimiento a lo establecido en el Artículo 76 de la Ley 1474 de 2011, que indica que la Oficina de Control Interno deberá elaborar un informe de PQRS recibidos y tramitados en la Entidad.</w:t>
      </w:r>
    </w:p>
    <w:p w14:paraId="423709C5" w14:textId="77777777" w:rsidR="000C3FA5" w:rsidRPr="00B64156" w:rsidRDefault="000C3FA5" w:rsidP="000C3FA5">
      <w:pPr>
        <w:pStyle w:val="Textoindependiente"/>
        <w:spacing w:before="201" w:line="276" w:lineRule="auto"/>
        <w:ind w:left="142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>La oficina de Control Interno, en cumplimiento de la función de evaluar y verificar la aplicación de los mecanismos de participación ciudadana incluyo en el ejercicio de auditoria Interna, evaluación aleatoria a las respuestas dadas por la Entidad a las PQRS formulados por los ciudadanos; con el fin de determinar si estos cumplen con los tiempos establecidos por la ley; y establecer planes de Mejoramiento Institucional si se requiere.</w:t>
      </w:r>
    </w:p>
    <w:p w14:paraId="547E9438" w14:textId="77777777" w:rsidR="000C3FA5" w:rsidRPr="00B64156" w:rsidRDefault="000C3FA5" w:rsidP="000C3FA5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>OBJETIVO</w:t>
      </w:r>
    </w:p>
    <w:p w14:paraId="17091764" w14:textId="77777777" w:rsidR="000C3FA5" w:rsidRPr="00B64156" w:rsidRDefault="000C3FA5" w:rsidP="000C3FA5">
      <w:pPr>
        <w:pStyle w:val="Textoindependiente"/>
        <w:spacing w:before="9"/>
        <w:jc w:val="both"/>
        <w:rPr>
          <w:b/>
          <w:sz w:val="24"/>
          <w:szCs w:val="24"/>
        </w:rPr>
      </w:pPr>
    </w:p>
    <w:p w14:paraId="52D31225" w14:textId="25244C6A" w:rsidR="000C3FA5" w:rsidRPr="00B64156" w:rsidRDefault="000C3FA5" w:rsidP="000C3FA5">
      <w:pPr>
        <w:pStyle w:val="Textoindependiente"/>
        <w:spacing w:line="276" w:lineRule="auto"/>
        <w:ind w:left="118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 xml:space="preserve">Realizar seguimiento y evaluación al tratamiento de las PQRS y denuncias por presuntos actos de corrupción que los ciudadanos y demás partes interesadas interponen ante la Institución, </w:t>
      </w:r>
      <w:r w:rsidR="00E30F4B" w:rsidRPr="00B64156">
        <w:rPr>
          <w:sz w:val="24"/>
          <w:szCs w:val="24"/>
        </w:rPr>
        <w:t>los cuales son recibidos  en sistema de gestión de solicitudes ciudadanas</w:t>
      </w:r>
      <w:r w:rsidRPr="00B64156">
        <w:rPr>
          <w:sz w:val="24"/>
          <w:szCs w:val="24"/>
        </w:rPr>
        <w:t xml:space="preserve"> </w:t>
      </w:r>
      <w:r w:rsidR="00E30F4B" w:rsidRPr="00B64156">
        <w:rPr>
          <w:sz w:val="24"/>
          <w:szCs w:val="24"/>
        </w:rPr>
        <w:t>por</w:t>
      </w:r>
      <w:r w:rsidRPr="00B64156">
        <w:rPr>
          <w:sz w:val="24"/>
          <w:szCs w:val="24"/>
        </w:rPr>
        <w:t xml:space="preserve"> el link establecido en la página Web de la entidad,</w:t>
      </w:r>
      <w:r w:rsidR="00E30F4B" w:rsidRPr="00B64156">
        <w:rPr>
          <w:sz w:val="24"/>
          <w:szCs w:val="24"/>
        </w:rPr>
        <w:t xml:space="preserve"> por vía telefónica, por chats, y que son dirigidos a la en la ventanilla única para ser resueltos,</w:t>
      </w:r>
      <w:r w:rsidRPr="00B64156">
        <w:rPr>
          <w:sz w:val="24"/>
          <w:szCs w:val="24"/>
        </w:rPr>
        <w:t xml:space="preserve"> con el fin de determinar el cumplimiento en la oportunidad de las respuestas y efectuar la recomendaciones que sean necesarias a la Alta Dirección y a los responsables de los procesos que conlleven al mejoramiento continuo del INDERBU.</w:t>
      </w:r>
    </w:p>
    <w:p w14:paraId="066C05D6" w14:textId="77777777" w:rsidR="000C3FA5" w:rsidRPr="00B64156" w:rsidRDefault="000C3FA5" w:rsidP="000C3FA5">
      <w:pPr>
        <w:pStyle w:val="Textoindependiente"/>
        <w:spacing w:line="276" w:lineRule="auto"/>
        <w:ind w:left="118" w:right="471"/>
        <w:jc w:val="both"/>
        <w:rPr>
          <w:sz w:val="24"/>
          <w:szCs w:val="24"/>
        </w:rPr>
      </w:pPr>
    </w:p>
    <w:p w14:paraId="7928A7E6" w14:textId="77777777" w:rsidR="000C3FA5" w:rsidRPr="00B64156" w:rsidRDefault="000C3FA5" w:rsidP="000C3FA5">
      <w:pPr>
        <w:pStyle w:val="Textoindependiente"/>
        <w:spacing w:line="276" w:lineRule="auto"/>
        <w:ind w:left="118" w:right="471"/>
        <w:jc w:val="both"/>
        <w:rPr>
          <w:b/>
          <w:sz w:val="24"/>
          <w:szCs w:val="24"/>
        </w:rPr>
      </w:pPr>
      <w:r w:rsidRPr="00B64156">
        <w:rPr>
          <w:b/>
          <w:sz w:val="24"/>
          <w:szCs w:val="24"/>
        </w:rPr>
        <w:t>INFORME DE SEGUIMIENTO</w:t>
      </w:r>
    </w:p>
    <w:p w14:paraId="27BE157F" w14:textId="4DD5852C" w:rsidR="000C3FA5" w:rsidRPr="00B64156" w:rsidRDefault="000C3FA5" w:rsidP="000C3FA5">
      <w:pPr>
        <w:pStyle w:val="Textoindependiente"/>
        <w:spacing w:before="200" w:line="278" w:lineRule="auto"/>
        <w:ind w:left="118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 xml:space="preserve">A continuación, se presenta el informe de seguimiento de la muestra tomada de los radicados efectuados por los usuarios en el </w:t>
      </w:r>
      <w:r w:rsidR="00E30F4B" w:rsidRPr="00B64156">
        <w:rPr>
          <w:sz w:val="24"/>
          <w:szCs w:val="24"/>
        </w:rPr>
        <w:t>primer semestre de 2021</w:t>
      </w:r>
      <w:r w:rsidRPr="00B64156">
        <w:rPr>
          <w:sz w:val="24"/>
          <w:szCs w:val="24"/>
        </w:rPr>
        <w:t xml:space="preserve"> y atendidos por cada una de las oficinas responsables de emitir la respuesta. (Ver cuadro Anexo)</w:t>
      </w:r>
    </w:p>
    <w:p w14:paraId="424B7530" w14:textId="77777777" w:rsidR="000C3FA5" w:rsidRPr="00B64156" w:rsidRDefault="000C3FA5" w:rsidP="000C3FA5">
      <w:pPr>
        <w:pStyle w:val="Textoindependiente"/>
        <w:spacing w:before="195" w:line="276" w:lineRule="auto"/>
        <w:ind w:left="118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>El presente informe se realizó con fundamento en la información suministrada por la Subdirección Administrativa y Financiera, ventanilla única y las diferentes dependencias de la Entidad, las cuales son las responsables de emitir la respuesta en los términos establecidos.</w:t>
      </w:r>
    </w:p>
    <w:p w14:paraId="63DB9A49" w14:textId="77777777" w:rsidR="000C3FA5" w:rsidRPr="00B64156" w:rsidRDefault="000C3FA5" w:rsidP="000C3FA5">
      <w:pPr>
        <w:pStyle w:val="Textoindependiente"/>
        <w:spacing w:before="93" w:line="276" w:lineRule="auto"/>
        <w:ind w:left="118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>Las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peticiones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de</w:t>
      </w:r>
      <w:r w:rsidRPr="00B64156">
        <w:rPr>
          <w:spacing w:val="-6"/>
          <w:sz w:val="24"/>
          <w:szCs w:val="24"/>
        </w:rPr>
        <w:t xml:space="preserve"> </w:t>
      </w:r>
      <w:r w:rsidRPr="00B64156">
        <w:rPr>
          <w:sz w:val="24"/>
          <w:szCs w:val="24"/>
        </w:rPr>
        <w:t>solicitud</w:t>
      </w:r>
      <w:r w:rsidRPr="00B64156">
        <w:rPr>
          <w:spacing w:val="-4"/>
          <w:sz w:val="24"/>
          <w:szCs w:val="24"/>
        </w:rPr>
        <w:t xml:space="preserve"> </w:t>
      </w:r>
      <w:r w:rsidRPr="00B64156">
        <w:rPr>
          <w:sz w:val="24"/>
          <w:szCs w:val="24"/>
        </w:rPr>
        <w:t>de</w:t>
      </w:r>
      <w:r w:rsidRPr="00B64156">
        <w:rPr>
          <w:spacing w:val="-6"/>
          <w:sz w:val="24"/>
          <w:szCs w:val="24"/>
        </w:rPr>
        <w:t xml:space="preserve"> </w:t>
      </w:r>
      <w:r w:rsidRPr="00B64156">
        <w:rPr>
          <w:sz w:val="24"/>
          <w:szCs w:val="24"/>
        </w:rPr>
        <w:t>información</w:t>
      </w:r>
      <w:r w:rsidRPr="00B64156">
        <w:rPr>
          <w:spacing w:val="-8"/>
          <w:sz w:val="24"/>
          <w:szCs w:val="24"/>
        </w:rPr>
        <w:t xml:space="preserve"> </w:t>
      </w:r>
      <w:r w:rsidRPr="00B64156">
        <w:rPr>
          <w:sz w:val="24"/>
          <w:szCs w:val="24"/>
        </w:rPr>
        <w:t>fueron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las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más</w:t>
      </w:r>
      <w:r w:rsidRPr="00B64156">
        <w:rPr>
          <w:spacing w:val="-8"/>
          <w:sz w:val="24"/>
          <w:szCs w:val="24"/>
        </w:rPr>
        <w:t xml:space="preserve"> </w:t>
      </w:r>
      <w:r w:rsidRPr="00B64156">
        <w:rPr>
          <w:sz w:val="24"/>
          <w:szCs w:val="24"/>
        </w:rPr>
        <w:t>comunes</w:t>
      </w:r>
      <w:r w:rsidRPr="00B64156">
        <w:rPr>
          <w:spacing w:val="-4"/>
          <w:sz w:val="24"/>
          <w:szCs w:val="24"/>
        </w:rPr>
        <w:t xml:space="preserve"> </w:t>
      </w:r>
      <w:r w:rsidRPr="00B64156">
        <w:rPr>
          <w:sz w:val="24"/>
          <w:szCs w:val="24"/>
        </w:rPr>
        <w:t>en</w:t>
      </w:r>
      <w:r w:rsidRPr="00B64156">
        <w:rPr>
          <w:spacing w:val="-6"/>
          <w:sz w:val="24"/>
          <w:szCs w:val="24"/>
        </w:rPr>
        <w:t xml:space="preserve"> </w:t>
      </w:r>
      <w:r w:rsidRPr="00B64156">
        <w:rPr>
          <w:sz w:val="24"/>
          <w:szCs w:val="24"/>
        </w:rPr>
        <w:t>este</w:t>
      </w:r>
      <w:r w:rsidRPr="00B64156">
        <w:rPr>
          <w:spacing w:val="-8"/>
          <w:sz w:val="24"/>
          <w:szCs w:val="24"/>
        </w:rPr>
        <w:t xml:space="preserve"> </w:t>
      </w:r>
      <w:r w:rsidRPr="00B64156">
        <w:rPr>
          <w:sz w:val="24"/>
          <w:szCs w:val="24"/>
        </w:rPr>
        <w:t>semestre</w:t>
      </w:r>
      <w:r w:rsidRPr="00B64156">
        <w:rPr>
          <w:spacing w:val="-7"/>
          <w:sz w:val="24"/>
          <w:szCs w:val="24"/>
        </w:rPr>
        <w:t xml:space="preserve"> </w:t>
      </w:r>
      <w:r w:rsidRPr="00B64156">
        <w:rPr>
          <w:sz w:val="24"/>
          <w:szCs w:val="24"/>
        </w:rPr>
        <w:t>en</w:t>
      </w:r>
      <w:r w:rsidRPr="00B64156">
        <w:rPr>
          <w:spacing w:val="-6"/>
          <w:sz w:val="24"/>
          <w:szCs w:val="24"/>
        </w:rPr>
        <w:t xml:space="preserve"> </w:t>
      </w:r>
      <w:r w:rsidRPr="00B64156">
        <w:rPr>
          <w:sz w:val="24"/>
          <w:szCs w:val="24"/>
        </w:rPr>
        <w:t>cada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una</w:t>
      </w:r>
      <w:r w:rsidRPr="00B64156">
        <w:rPr>
          <w:spacing w:val="-7"/>
          <w:sz w:val="24"/>
          <w:szCs w:val="24"/>
        </w:rPr>
        <w:t xml:space="preserve"> </w:t>
      </w:r>
      <w:r w:rsidRPr="00B64156">
        <w:rPr>
          <w:sz w:val="24"/>
          <w:szCs w:val="24"/>
        </w:rPr>
        <w:t>de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las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dependencias,</w:t>
      </w:r>
      <w:r w:rsidRPr="00B64156">
        <w:rPr>
          <w:spacing w:val="-4"/>
          <w:sz w:val="24"/>
          <w:szCs w:val="24"/>
        </w:rPr>
        <w:t xml:space="preserve"> </w:t>
      </w:r>
      <w:r w:rsidRPr="00B64156">
        <w:rPr>
          <w:sz w:val="24"/>
          <w:szCs w:val="24"/>
        </w:rPr>
        <w:t>más</w:t>
      </w:r>
      <w:r w:rsidRPr="00B64156">
        <w:rPr>
          <w:spacing w:val="-10"/>
          <w:sz w:val="24"/>
          <w:szCs w:val="24"/>
        </w:rPr>
        <w:t xml:space="preserve"> </w:t>
      </w:r>
      <w:r w:rsidRPr="00B64156">
        <w:rPr>
          <w:sz w:val="24"/>
          <w:szCs w:val="24"/>
        </w:rPr>
        <w:t>que</w:t>
      </w:r>
      <w:r w:rsidRPr="00B64156">
        <w:rPr>
          <w:spacing w:val="-5"/>
          <w:sz w:val="24"/>
          <w:szCs w:val="24"/>
        </w:rPr>
        <w:t xml:space="preserve"> </w:t>
      </w:r>
      <w:r w:rsidRPr="00B64156">
        <w:rPr>
          <w:sz w:val="24"/>
          <w:szCs w:val="24"/>
        </w:rPr>
        <w:t>para</w:t>
      </w:r>
      <w:r w:rsidRPr="00B64156">
        <w:rPr>
          <w:spacing w:val="-8"/>
          <w:sz w:val="24"/>
          <w:szCs w:val="24"/>
        </w:rPr>
        <w:t xml:space="preserve"> </w:t>
      </w:r>
      <w:r w:rsidRPr="00B64156">
        <w:rPr>
          <w:sz w:val="24"/>
          <w:szCs w:val="24"/>
        </w:rPr>
        <w:t>emitir</w:t>
      </w:r>
      <w:r w:rsidRPr="00B64156">
        <w:rPr>
          <w:spacing w:val="-7"/>
          <w:sz w:val="24"/>
          <w:szCs w:val="24"/>
        </w:rPr>
        <w:t xml:space="preserve"> </w:t>
      </w:r>
      <w:r w:rsidRPr="00B64156">
        <w:rPr>
          <w:sz w:val="24"/>
          <w:szCs w:val="24"/>
        </w:rPr>
        <w:t>quejas o denuncias, lo que demuestra el alto grado de aceptación y la buena imagen con que cuenta la Institución.</w:t>
      </w:r>
    </w:p>
    <w:p w14:paraId="7ABAD947" w14:textId="5766411D" w:rsidR="000C3FA5" w:rsidRPr="00B64156" w:rsidRDefault="000C3FA5" w:rsidP="000C3FA5">
      <w:pPr>
        <w:pStyle w:val="Textoindependiente"/>
        <w:spacing w:before="199"/>
        <w:ind w:left="118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 xml:space="preserve">Durante el </w:t>
      </w:r>
      <w:r w:rsidR="00E30F4B" w:rsidRPr="00B64156">
        <w:rPr>
          <w:sz w:val="24"/>
          <w:szCs w:val="24"/>
        </w:rPr>
        <w:t>primer semestre de 2021</w:t>
      </w:r>
      <w:r w:rsidRPr="00B64156">
        <w:rPr>
          <w:sz w:val="24"/>
          <w:szCs w:val="24"/>
        </w:rPr>
        <w:t xml:space="preserve">, no se presentaron denuncias por actos de corrupción </w:t>
      </w:r>
      <w:r w:rsidRPr="00B64156">
        <w:rPr>
          <w:sz w:val="24"/>
          <w:szCs w:val="24"/>
        </w:rPr>
        <w:lastRenderedPageBreak/>
        <w:t>y tampoco se radicaron quejas en contra de funcionarios.</w:t>
      </w:r>
    </w:p>
    <w:p w14:paraId="6D2E752C" w14:textId="77777777" w:rsidR="000C3FA5" w:rsidRPr="00B64156" w:rsidRDefault="000C3FA5" w:rsidP="000C3FA5">
      <w:pPr>
        <w:pStyle w:val="Textoindependiente"/>
        <w:spacing w:before="9"/>
        <w:jc w:val="both"/>
        <w:rPr>
          <w:sz w:val="24"/>
          <w:szCs w:val="24"/>
        </w:rPr>
      </w:pPr>
    </w:p>
    <w:p w14:paraId="2A5206E8" w14:textId="77777777" w:rsidR="000C3FA5" w:rsidRPr="00B64156" w:rsidRDefault="000C3FA5" w:rsidP="000C3FA5">
      <w:pPr>
        <w:pStyle w:val="Textoindependiente"/>
        <w:spacing w:line="276" w:lineRule="auto"/>
        <w:ind w:left="118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>En este informe está contemplado los derechos de petición recibidos a través de la página WEB y Ventanilla Única Cuya respuesta ha sido dada a través de estos medios y además se ha remitido en medio físico; como también las PQRS recibidas.</w:t>
      </w:r>
    </w:p>
    <w:p w14:paraId="27DFB7BE" w14:textId="35C67E18" w:rsidR="000C3FA5" w:rsidRPr="00B64156" w:rsidRDefault="000C3FA5" w:rsidP="000C3FA5">
      <w:pPr>
        <w:pStyle w:val="Textoindependiente"/>
        <w:spacing w:before="201" w:line="276" w:lineRule="auto"/>
        <w:ind w:left="118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>Para el primer semestre el canal más utilizado por la ciudadanía para interponer requerimientos es la radicación web, ya que</w:t>
      </w:r>
      <w:r w:rsidR="00E30F4B" w:rsidRPr="00B64156">
        <w:rPr>
          <w:sz w:val="24"/>
          <w:szCs w:val="24"/>
        </w:rPr>
        <w:t>, del 96</w:t>
      </w:r>
      <w:r w:rsidRPr="00B64156">
        <w:rPr>
          <w:sz w:val="24"/>
          <w:szCs w:val="24"/>
        </w:rPr>
        <w:t>% de los requerimientos ingresaron por este medio radicados en la ventanilla única.</w:t>
      </w:r>
    </w:p>
    <w:p w14:paraId="4C98B61C" w14:textId="77777777" w:rsidR="000C3FA5" w:rsidRPr="00B64156" w:rsidRDefault="000C3FA5" w:rsidP="000C3FA5">
      <w:pPr>
        <w:pStyle w:val="Textoindependiente"/>
        <w:spacing w:before="8"/>
        <w:ind w:left="142"/>
        <w:jc w:val="both"/>
        <w:rPr>
          <w:sz w:val="24"/>
          <w:szCs w:val="24"/>
        </w:rPr>
      </w:pPr>
    </w:p>
    <w:p w14:paraId="198F31F5" w14:textId="6CE8D155" w:rsidR="000C3FA5" w:rsidRPr="00B64156" w:rsidRDefault="000C3FA5" w:rsidP="000C3FA5">
      <w:pPr>
        <w:pStyle w:val="Textoindependiente"/>
        <w:spacing w:before="8"/>
        <w:ind w:left="142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 xml:space="preserve">Se revisa el correo </w:t>
      </w:r>
      <w:hyperlink r:id="rId8" w:history="1">
        <w:r w:rsidRPr="00B64156">
          <w:rPr>
            <w:rStyle w:val="Hipervnculo"/>
            <w:sz w:val="24"/>
            <w:szCs w:val="24"/>
          </w:rPr>
          <w:t>contactenos@inderbu.gov.co</w:t>
        </w:r>
      </w:hyperlink>
      <w:r w:rsidRPr="00B64156">
        <w:rPr>
          <w:sz w:val="24"/>
          <w:szCs w:val="24"/>
        </w:rPr>
        <w:t xml:space="preserve"> </w:t>
      </w:r>
      <w:r w:rsidR="00B64156" w:rsidRPr="00B64156">
        <w:rPr>
          <w:sz w:val="24"/>
          <w:szCs w:val="24"/>
        </w:rPr>
        <w:t>y las demás entradas que se consolidan en la ventanilla única donde se identificaron 730 solicitudes a la mes de junio de 2021 a los cuales se realiza seguimiento periódico por esta oficina para que se den respuestas en el tiempo determinado por parte de los funcionarios del INDERBU</w:t>
      </w:r>
      <w:r w:rsidRPr="00B64156">
        <w:rPr>
          <w:sz w:val="24"/>
          <w:szCs w:val="24"/>
        </w:rPr>
        <w:t>.</w:t>
      </w:r>
    </w:p>
    <w:p w14:paraId="3AB38B96" w14:textId="14FED97A" w:rsidR="00B64156" w:rsidRPr="00B64156" w:rsidRDefault="00B64156" w:rsidP="000C3FA5">
      <w:pPr>
        <w:pStyle w:val="Textoindependiente"/>
        <w:spacing w:before="8"/>
        <w:ind w:left="142" w:right="-234"/>
        <w:jc w:val="both"/>
        <w:rPr>
          <w:sz w:val="24"/>
          <w:szCs w:val="24"/>
        </w:rPr>
      </w:pPr>
    </w:p>
    <w:p w14:paraId="0FE9EAF3" w14:textId="24FFBEA6" w:rsidR="00B64156" w:rsidRPr="00B64156" w:rsidRDefault="00B64156" w:rsidP="000C3FA5">
      <w:pPr>
        <w:pStyle w:val="Textoindependiente"/>
        <w:spacing w:before="8"/>
        <w:ind w:left="142" w:right="-234"/>
        <w:jc w:val="both"/>
        <w:rPr>
          <w:sz w:val="24"/>
          <w:szCs w:val="24"/>
        </w:rPr>
      </w:pPr>
      <w:r w:rsidRPr="00B64156">
        <w:rPr>
          <w:sz w:val="24"/>
          <w:szCs w:val="24"/>
        </w:rPr>
        <w:t xml:space="preserve">En este seguimiento se identifican las solicitudes que están pendientes por respuesta y se avisan a los funcionarios para que no dejen pasar los tiempos y que las respuestas sean conforme a lo solicitado por el peticionario. </w:t>
      </w:r>
    </w:p>
    <w:p w14:paraId="3DE08432" w14:textId="5F2BB652" w:rsidR="00E74FA4" w:rsidRPr="00B64156" w:rsidRDefault="00E74FA4" w:rsidP="00E74FA4">
      <w:pPr>
        <w:rPr>
          <w:rFonts w:ascii="Arial" w:hAnsi="Arial" w:cs="Arial"/>
          <w:b w:val="0"/>
        </w:rPr>
      </w:pPr>
    </w:p>
    <w:p w14:paraId="0764B9CA" w14:textId="77777777" w:rsidR="000C3FA5" w:rsidRPr="00B64156" w:rsidRDefault="000C3FA5" w:rsidP="000C3FA5">
      <w:pPr>
        <w:pStyle w:val="Prrafodelista"/>
        <w:spacing w:before="93" w:line="276" w:lineRule="auto"/>
        <w:ind w:left="142" w:right="-234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pacing w:val="-1"/>
          <w:sz w:val="24"/>
          <w:szCs w:val="24"/>
        </w:rPr>
        <w:t>Se deja constancia que por la página de la Institución tan solo se recibieron solicitudes de información con respecto a los programas de la Institución e invitaciones y felicitaciones que fueron encaminadas en debida forma por María</w:t>
      </w:r>
      <w:r w:rsidRPr="00B64156">
        <w:rPr>
          <w:rStyle w:val="person-nam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Shirley Rodríguez Ariza </w:t>
      </w:r>
      <w:r w:rsidRPr="00B64156">
        <w:rPr>
          <w:rStyle w:val="person-title"/>
          <w:rFonts w:ascii="Arial" w:hAnsi="Arial" w:cs="Arial"/>
          <w:color w:val="333333"/>
          <w:sz w:val="24"/>
          <w:szCs w:val="24"/>
          <w:shd w:val="clear" w:color="auto" w:fill="FFFFFF"/>
        </w:rPr>
        <w:t>Profesional Universitario quien es la encargada de la página.</w:t>
      </w:r>
    </w:p>
    <w:p w14:paraId="3E383A5F" w14:textId="77777777" w:rsidR="000C3FA5" w:rsidRPr="00B64156" w:rsidRDefault="000C3FA5" w:rsidP="000C3FA5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>RECOMENDACIÓN:</w:t>
      </w:r>
    </w:p>
    <w:p w14:paraId="0E242D00" w14:textId="77777777" w:rsidR="000C3FA5" w:rsidRPr="00B64156" w:rsidRDefault="000C3FA5" w:rsidP="000C3FA5">
      <w:pPr>
        <w:pStyle w:val="Textoindependiente"/>
        <w:spacing w:before="9"/>
        <w:jc w:val="both"/>
        <w:rPr>
          <w:b/>
          <w:sz w:val="24"/>
          <w:szCs w:val="24"/>
        </w:rPr>
      </w:pPr>
    </w:p>
    <w:p w14:paraId="1CDF0E5A" w14:textId="77777777" w:rsidR="000C3FA5" w:rsidRPr="00B64156" w:rsidRDefault="000C3FA5" w:rsidP="000C3FA5">
      <w:pPr>
        <w:pStyle w:val="Prrafodelista"/>
        <w:widowControl w:val="0"/>
        <w:numPr>
          <w:ilvl w:val="0"/>
          <w:numId w:val="39"/>
        </w:numPr>
        <w:tabs>
          <w:tab w:val="left" w:pos="478"/>
          <w:tab w:val="left" w:pos="479"/>
        </w:tabs>
        <w:autoSpaceDE w:val="0"/>
        <w:autoSpaceDN w:val="0"/>
        <w:spacing w:line="278" w:lineRule="auto"/>
        <w:ind w:right="-234"/>
        <w:contextualSpacing w:val="0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>Se recomienda realizar capacitación para descargar las respuestas de la ventanilla única pues se evidencia mala utilización de la ventanilla en este aspecto.</w:t>
      </w:r>
    </w:p>
    <w:p w14:paraId="343652C3" w14:textId="77777777" w:rsidR="000C3FA5" w:rsidRPr="00B64156" w:rsidRDefault="000C3FA5" w:rsidP="000C3FA5">
      <w:pPr>
        <w:pStyle w:val="Prrafodelista"/>
        <w:widowControl w:val="0"/>
        <w:numPr>
          <w:ilvl w:val="0"/>
          <w:numId w:val="39"/>
        </w:numPr>
        <w:tabs>
          <w:tab w:val="left" w:pos="478"/>
          <w:tab w:val="left" w:pos="479"/>
        </w:tabs>
        <w:autoSpaceDE w:val="0"/>
        <w:autoSpaceDN w:val="0"/>
        <w:spacing w:line="278" w:lineRule="auto"/>
        <w:ind w:right="-234"/>
        <w:contextualSpacing w:val="0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>Se recomienda ser insistentes en el buen uso del software de la ventanilla única para mejorar la información de la Institución.</w:t>
      </w:r>
    </w:p>
    <w:p w14:paraId="2311C1EE" w14:textId="77777777" w:rsidR="000C3FA5" w:rsidRPr="00B64156" w:rsidRDefault="000C3FA5" w:rsidP="000C3FA5">
      <w:pPr>
        <w:pStyle w:val="Prrafodelista"/>
        <w:widowControl w:val="0"/>
        <w:numPr>
          <w:ilvl w:val="0"/>
          <w:numId w:val="39"/>
        </w:numPr>
        <w:tabs>
          <w:tab w:val="left" w:pos="478"/>
          <w:tab w:val="left" w:pos="479"/>
        </w:tabs>
        <w:autoSpaceDE w:val="0"/>
        <w:autoSpaceDN w:val="0"/>
        <w:spacing w:line="278" w:lineRule="auto"/>
        <w:ind w:right="-234"/>
        <w:contextualSpacing w:val="0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>Se</w:t>
      </w:r>
      <w:r w:rsidRPr="00B64156">
        <w:rPr>
          <w:rFonts w:ascii="Arial" w:hAnsi="Arial" w:cs="Arial"/>
          <w:spacing w:val="-4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recomienda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a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cada</w:t>
      </w:r>
      <w:r w:rsidRPr="00B64156">
        <w:rPr>
          <w:rFonts w:ascii="Arial" w:hAnsi="Arial" w:cs="Arial"/>
          <w:spacing w:val="-5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una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de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las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dependencias</w:t>
      </w:r>
      <w:r w:rsidRPr="00B64156">
        <w:rPr>
          <w:rFonts w:ascii="Arial" w:hAnsi="Arial" w:cs="Arial"/>
          <w:spacing w:val="-5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de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la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Institución</w:t>
      </w:r>
      <w:r w:rsidRPr="00B64156">
        <w:rPr>
          <w:rFonts w:ascii="Arial" w:hAnsi="Arial" w:cs="Arial"/>
          <w:spacing w:val="-2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realizar</w:t>
      </w:r>
      <w:r w:rsidRPr="00B64156">
        <w:rPr>
          <w:rFonts w:ascii="Arial" w:hAnsi="Arial" w:cs="Arial"/>
          <w:spacing w:val="-2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monitorio</w:t>
      </w:r>
      <w:r w:rsidRPr="00B64156">
        <w:rPr>
          <w:rFonts w:ascii="Arial" w:hAnsi="Arial" w:cs="Arial"/>
          <w:spacing w:val="-5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permanente</w:t>
      </w:r>
      <w:r w:rsidRPr="00B64156">
        <w:rPr>
          <w:rFonts w:ascii="Arial" w:hAnsi="Arial" w:cs="Arial"/>
          <w:spacing w:val="-1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las</w:t>
      </w:r>
      <w:r w:rsidRPr="00B64156">
        <w:rPr>
          <w:rFonts w:ascii="Arial" w:hAnsi="Arial" w:cs="Arial"/>
          <w:spacing w:val="-5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solicitudes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de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la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comunidad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con</w:t>
      </w:r>
      <w:r w:rsidRPr="00B64156">
        <w:rPr>
          <w:rFonts w:ascii="Arial" w:hAnsi="Arial" w:cs="Arial"/>
          <w:spacing w:val="-8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el</w:t>
      </w:r>
      <w:r w:rsidRPr="00B64156">
        <w:rPr>
          <w:rFonts w:ascii="Arial" w:hAnsi="Arial" w:cs="Arial"/>
          <w:spacing w:val="-6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fin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de</w:t>
      </w:r>
      <w:r w:rsidRPr="00B64156">
        <w:rPr>
          <w:rFonts w:ascii="Arial" w:hAnsi="Arial" w:cs="Arial"/>
          <w:spacing w:val="-6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que</w:t>
      </w:r>
      <w:r w:rsidRPr="00B64156">
        <w:rPr>
          <w:rFonts w:ascii="Arial" w:hAnsi="Arial" w:cs="Arial"/>
          <w:spacing w:val="-6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no</w:t>
      </w:r>
      <w:r w:rsidRPr="00B64156">
        <w:rPr>
          <w:rFonts w:ascii="Arial" w:hAnsi="Arial" w:cs="Arial"/>
          <w:spacing w:val="-3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se</w:t>
      </w:r>
      <w:r w:rsidRPr="00B64156">
        <w:rPr>
          <w:rFonts w:ascii="Arial" w:hAnsi="Arial" w:cs="Arial"/>
          <w:spacing w:val="-5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presente morosidad en emitir respuesta a lo</w:t>
      </w:r>
      <w:r w:rsidRPr="00B64156">
        <w:rPr>
          <w:rFonts w:ascii="Arial" w:hAnsi="Arial" w:cs="Arial"/>
          <w:spacing w:val="-5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requerido.</w:t>
      </w:r>
    </w:p>
    <w:p w14:paraId="7B499F0C" w14:textId="77777777" w:rsidR="000C3FA5" w:rsidRPr="00B64156" w:rsidRDefault="000C3FA5" w:rsidP="000C3FA5">
      <w:pPr>
        <w:pStyle w:val="Prrafodelista"/>
        <w:widowControl w:val="0"/>
        <w:numPr>
          <w:ilvl w:val="0"/>
          <w:numId w:val="39"/>
        </w:numPr>
        <w:tabs>
          <w:tab w:val="left" w:pos="478"/>
          <w:tab w:val="left" w:pos="479"/>
        </w:tabs>
        <w:autoSpaceDE w:val="0"/>
        <w:autoSpaceDN w:val="0"/>
        <w:spacing w:line="249" w:lineRule="exact"/>
        <w:ind w:right="-234"/>
        <w:contextualSpacing w:val="0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>Continuar con el trámite de los derechos de petición y PQRS en los tiempos</w:t>
      </w:r>
      <w:r w:rsidRPr="00B64156">
        <w:rPr>
          <w:rFonts w:ascii="Arial" w:hAnsi="Arial" w:cs="Arial"/>
          <w:spacing w:val="-9"/>
          <w:sz w:val="24"/>
          <w:szCs w:val="24"/>
        </w:rPr>
        <w:t xml:space="preserve"> </w:t>
      </w:r>
      <w:r w:rsidRPr="00B64156">
        <w:rPr>
          <w:rFonts w:ascii="Arial" w:hAnsi="Arial" w:cs="Arial"/>
          <w:sz w:val="24"/>
          <w:szCs w:val="24"/>
        </w:rPr>
        <w:t>establecidos controlando que cada DP sea rastreado hasta salir de la Institución y contestado en el tiempo legal, control que depende de cada uno de los Funcionarios responsables de su contestación.</w:t>
      </w:r>
    </w:p>
    <w:p w14:paraId="52679C86" w14:textId="77777777" w:rsidR="000C3FA5" w:rsidRPr="00B64156" w:rsidRDefault="000C3FA5" w:rsidP="000C3FA5">
      <w:pPr>
        <w:pStyle w:val="Prrafodelista"/>
        <w:widowControl w:val="0"/>
        <w:numPr>
          <w:ilvl w:val="0"/>
          <w:numId w:val="39"/>
        </w:numPr>
        <w:tabs>
          <w:tab w:val="left" w:pos="478"/>
          <w:tab w:val="left" w:pos="479"/>
        </w:tabs>
        <w:autoSpaceDE w:val="0"/>
        <w:autoSpaceDN w:val="0"/>
        <w:spacing w:before="38" w:line="276" w:lineRule="auto"/>
        <w:ind w:right="-234"/>
        <w:contextualSpacing w:val="0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>Fortalecer la socialización de los mecanismos que posee la Entidad para la atención y seguimiento de las peticiones, quejas, reclamos y sugerencias, con el fin de estimular su uso.</w:t>
      </w:r>
    </w:p>
    <w:p w14:paraId="6BECA29C" w14:textId="77777777" w:rsidR="000C3FA5" w:rsidRPr="00B64156" w:rsidRDefault="000C3FA5" w:rsidP="000C3FA5">
      <w:pPr>
        <w:pStyle w:val="Prrafodelista"/>
        <w:widowControl w:val="0"/>
        <w:numPr>
          <w:ilvl w:val="0"/>
          <w:numId w:val="39"/>
        </w:numPr>
        <w:tabs>
          <w:tab w:val="left" w:pos="478"/>
          <w:tab w:val="left" w:pos="479"/>
        </w:tabs>
        <w:autoSpaceDE w:val="0"/>
        <w:autoSpaceDN w:val="0"/>
        <w:spacing w:before="38" w:line="276" w:lineRule="auto"/>
        <w:ind w:right="-234"/>
        <w:contextualSpacing w:val="0"/>
        <w:jc w:val="both"/>
        <w:rPr>
          <w:rFonts w:ascii="Arial" w:hAnsi="Arial" w:cs="Arial"/>
          <w:sz w:val="24"/>
          <w:szCs w:val="24"/>
        </w:rPr>
      </w:pPr>
      <w:r w:rsidRPr="00B64156">
        <w:rPr>
          <w:rFonts w:ascii="Arial" w:hAnsi="Arial" w:cs="Arial"/>
          <w:sz w:val="24"/>
          <w:szCs w:val="24"/>
        </w:rPr>
        <w:t xml:space="preserve">Se recomienda actualizar la ventanilla única en la parte que sea posible identificar los </w:t>
      </w:r>
      <w:r w:rsidRPr="00B64156">
        <w:rPr>
          <w:rFonts w:ascii="Arial" w:hAnsi="Arial" w:cs="Arial"/>
          <w:sz w:val="24"/>
          <w:szCs w:val="24"/>
        </w:rPr>
        <w:lastRenderedPageBreak/>
        <w:t>oficios contestados.</w:t>
      </w:r>
    </w:p>
    <w:p w14:paraId="289DBCA5" w14:textId="77777777" w:rsidR="000C3FA5" w:rsidRPr="00B64156" w:rsidRDefault="000C3FA5" w:rsidP="000C3FA5">
      <w:pPr>
        <w:pStyle w:val="Prrafodelista"/>
        <w:widowControl w:val="0"/>
        <w:numPr>
          <w:ilvl w:val="0"/>
          <w:numId w:val="39"/>
        </w:numPr>
        <w:tabs>
          <w:tab w:val="left" w:pos="478"/>
          <w:tab w:val="left" w:pos="479"/>
        </w:tabs>
        <w:autoSpaceDE w:val="0"/>
        <w:autoSpaceDN w:val="0"/>
        <w:spacing w:before="93" w:line="276" w:lineRule="auto"/>
        <w:ind w:right="-234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64156">
        <w:rPr>
          <w:rFonts w:ascii="Arial" w:hAnsi="Arial" w:cs="Arial"/>
          <w:spacing w:val="-1"/>
          <w:sz w:val="24"/>
          <w:szCs w:val="24"/>
        </w:rPr>
        <w:t>Enviar las respuestas por ventanilla única para que sean escaneadas y anexadas a esta ventanilla para poder hacer más fácil el seguimiento de la correspondencia.</w:t>
      </w:r>
    </w:p>
    <w:p w14:paraId="465ABDEA" w14:textId="77777777" w:rsidR="000C3FA5" w:rsidRPr="00B64156" w:rsidRDefault="000C3FA5" w:rsidP="000C3FA5">
      <w:pPr>
        <w:pStyle w:val="Prrafodelista"/>
        <w:tabs>
          <w:tab w:val="left" w:pos="478"/>
          <w:tab w:val="left" w:pos="479"/>
        </w:tabs>
        <w:spacing w:before="93" w:line="276" w:lineRule="auto"/>
        <w:ind w:right="480"/>
        <w:jc w:val="both"/>
        <w:rPr>
          <w:rFonts w:ascii="Arial" w:hAnsi="Arial" w:cs="Arial"/>
          <w:spacing w:val="-1"/>
          <w:sz w:val="24"/>
          <w:szCs w:val="24"/>
        </w:rPr>
      </w:pPr>
    </w:p>
    <w:p w14:paraId="223487C9" w14:textId="77777777" w:rsidR="000C3FA5" w:rsidRPr="00B64156" w:rsidRDefault="000C3FA5" w:rsidP="000C3FA5">
      <w:pPr>
        <w:pStyle w:val="Prrafodelista"/>
        <w:tabs>
          <w:tab w:val="left" w:pos="478"/>
          <w:tab w:val="left" w:pos="479"/>
        </w:tabs>
        <w:spacing w:before="93" w:line="276" w:lineRule="auto"/>
        <w:ind w:right="-234"/>
        <w:jc w:val="both"/>
        <w:rPr>
          <w:rFonts w:ascii="Arial" w:hAnsi="Arial" w:cs="Arial"/>
          <w:spacing w:val="-1"/>
          <w:sz w:val="24"/>
          <w:szCs w:val="24"/>
        </w:rPr>
      </w:pPr>
    </w:p>
    <w:p w14:paraId="5449F253" w14:textId="77777777" w:rsidR="000C3FA5" w:rsidRPr="00B64156" w:rsidRDefault="000C3FA5" w:rsidP="000C3FA5">
      <w:pPr>
        <w:pStyle w:val="Prrafodelista"/>
        <w:tabs>
          <w:tab w:val="left" w:pos="478"/>
          <w:tab w:val="left" w:pos="479"/>
        </w:tabs>
        <w:spacing w:before="93" w:line="276" w:lineRule="auto"/>
        <w:ind w:right="-234"/>
        <w:jc w:val="both"/>
        <w:rPr>
          <w:rFonts w:ascii="Arial" w:hAnsi="Arial" w:cs="Arial"/>
          <w:sz w:val="24"/>
          <w:szCs w:val="24"/>
        </w:rPr>
      </w:pPr>
    </w:p>
    <w:p w14:paraId="33E23EDB" w14:textId="77777777" w:rsidR="000C3FA5" w:rsidRPr="00B64156" w:rsidRDefault="000C3FA5" w:rsidP="000C3FA5">
      <w:pPr>
        <w:pStyle w:val="Textoindependiente"/>
        <w:spacing w:before="8"/>
        <w:rPr>
          <w:b/>
          <w:sz w:val="24"/>
          <w:szCs w:val="24"/>
        </w:rPr>
      </w:pPr>
    </w:p>
    <w:p w14:paraId="09923632" w14:textId="77777777" w:rsidR="000C3FA5" w:rsidRPr="00B64156" w:rsidRDefault="000C3FA5" w:rsidP="000C3FA5">
      <w:pPr>
        <w:pStyle w:val="Textoindependiente"/>
        <w:spacing w:before="8"/>
        <w:rPr>
          <w:b/>
          <w:sz w:val="24"/>
          <w:szCs w:val="24"/>
        </w:rPr>
      </w:pPr>
      <w:r w:rsidRPr="00B64156">
        <w:rPr>
          <w:b/>
          <w:sz w:val="24"/>
          <w:szCs w:val="24"/>
        </w:rPr>
        <w:t>EDWIN ALBERTO AVILA RAMOS</w:t>
      </w:r>
    </w:p>
    <w:p w14:paraId="4935DF73" w14:textId="77777777" w:rsidR="000C3FA5" w:rsidRPr="00B64156" w:rsidRDefault="000C3FA5" w:rsidP="000C3FA5">
      <w:pPr>
        <w:pStyle w:val="Textoindependiente"/>
        <w:spacing w:before="8"/>
        <w:rPr>
          <w:b/>
          <w:sz w:val="24"/>
          <w:szCs w:val="24"/>
        </w:rPr>
      </w:pPr>
      <w:r w:rsidRPr="00B64156">
        <w:rPr>
          <w:b/>
          <w:sz w:val="24"/>
          <w:szCs w:val="24"/>
        </w:rPr>
        <w:t>Jefe Control Interno</w:t>
      </w:r>
    </w:p>
    <w:p w14:paraId="3F56FE40" w14:textId="77777777" w:rsidR="000C3FA5" w:rsidRPr="00B64156" w:rsidRDefault="000C3FA5" w:rsidP="00E74FA4">
      <w:pPr>
        <w:rPr>
          <w:rFonts w:ascii="Arial" w:hAnsi="Arial" w:cs="Arial"/>
          <w:b w:val="0"/>
        </w:rPr>
      </w:pPr>
    </w:p>
    <w:sectPr w:rsidR="000C3FA5" w:rsidRPr="00B64156" w:rsidSect="00C2065B">
      <w:headerReference w:type="default" r:id="rId9"/>
      <w:footerReference w:type="default" r:id="rId10"/>
      <w:pgSz w:w="12240" w:h="15840" w:code="1"/>
      <w:pgMar w:top="1418" w:right="1077" w:bottom="1418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0518" w14:textId="77777777" w:rsidR="00F93BF4" w:rsidRDefault="00F93BF4">
      <w:r>
        <w:separator/>
      </w:r>
    </w:p>
  </w:endnote>
  <w:endnote w:type="continuationSeparator" w:id="0">
    <w:p w14:paraId="0B93088B" w14:textId="77777777" w:rsidR="00F93BF4" w:rsidRDefault="00F9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7264" w14:textId="406EB377" w:rsidR="00E13452" w:rsidRPr="00E13452" w:rsidRDefault="00E13452" w:rsidP="000A4E3A">
    <w:pPr>
      <w:pStyle w:val="Piedepgina"/>
      <w:contextualSpacing/>
      <w:rPr>
        <w:rFonts w:ascii="Calibri" w:hAnsi="Calibri" w:cs="Calibri"/>
        <w:color w:val="C45911" w:themeColor="accent2" w:themeShade="BF"/>
        <w:sz w:val="21"/>
        <w:szCs w:val="21"/>
        <w:lang w:val="es-ES"/>
      </w:rPr>
    </w:pPr>
    <w:r w:rsidRPr="00E13452">
      <w:rPr>
        <w:rFonts w:ascii="Calibri" w:hAnsi="Calibri" w:cs="Calibri"/>
        <w:color w:val="C45911" w:themeColor="accent2" w:themeShade="BF"/>
        <w:sz w:val="21"/>
        <w:szCs w:val="21"/>
        <w:lang w:val="es-ES"/>
      </w:rPr>
      <w:t>Conmutador: (7) 6323644 – 6323578 – 6323655</w:t>
    </w:r>
  </w:p>
  <w:p w14:paraId="5D237B9B" w14:textId="0DEF564B" w:rsidR="00E13452" w:rsidRPr="00E13452" w:rsidRDefault="00E13452" w:rsidP="000A4E3A">
    <w:pPr>
      <w:pStyle w:val="Piedepgina"/>
      <w:contextualSpacing/>
      <w:rPr>
        <w:rFonts w:ascii="Calibri" w:hAnsi="Calibri" w:cs="Calibri"/>
        <w:color w:val="C45911" w:themeColor="accent2" w:themeShade="BF"/>
        <w:sz w:val="21"/>
        <w:szCs w:val="21"/>
        <w:lang w:val="es-ES"/>
      </w:rPr>
    </w:pPr>
    <w:r w:rsidRPr="00E13452">
      <w:rPr>
        <w:rFonts w:ascii="Calibri" w:hAnsi="Calibri" w:cs="Calibri"/>
        <w:color w:val="C45911" w:themeColor="accent2" w:themeShade="BF"/>
        <w:sz w:val="21"/>
        <w:szCs w:val="21"/>
        <w:lang w:val="es-ES"/>
      </w:rPr>
      <w:t xml:space="preserve">Correo: </w:t>
    </w:r>
    <w:hyperlink r:id="rId1" w:history="1">
      <w:r w:rsidRPr="00E13452">
        <w:rPr>
          <w:rStyle w:val="Hipervnculo"/>
          <w:rFonts w:ascii="Calibri" w:hAnsi="Calibri" w:cs="Calibri"/>
          <w:color w:val="C45911" w:themeColor="accent2" w:themeShade="BF"/>
          <w:sz w:val="21"/>
          <w:szCs w:val="21"/>
          <w:lang w:val="es-ES"/>
        </w:rPr>
        <w:t>contactenos@inderbu.gov.co</w:t>
      </w:r>
    </w:hyperlink>
  </w:p>
  <w:p w14:paraId="6E3B2422" w14:textId="44B07469" w:rsidR="00E13452" w:rsidRPr="00E13452" w:rsidRDefault="00E13452" w:rsidP="000A4E3A">
    <w:pPr>
      <w:pStyle w:val="Piedepgina"/>
      <w:contextualSpacing/>
      <w:rPr>
        <w:rFonts w:ascii="Calibri" w:hAnsi="Calibri" w:cs="Calibri"/>
        <w:color w:val="C45911" w:themeColor="accent2" w:themeShade="BF"/>
        <w:sz w:val="21"/>
        <w:szCs w:val="21"/>
        <w:lang w:val="es-ES"/>
      </w:rPr>
    </w:pPr>
    <w:r w:rsidRPr="00E13452">
      <w:rPr>
        <w:rFonts w:ascii="Calibri" w:hAnsi="Calibri" w:cs="Calibri"/>
        <w:color w:val="C45911" w:themeColor="accent2" w:themeShade="BF"/>
        <w:sz w:val="21"/>
        <w:szCs w:val="21"/>
        <w:lang w:val="es-ES"/>
      </w:rPr>
      <w:t>Dirección: calle 7 # 30 -140</w:t>
    </w:r>
  </w:p>
  <w:p w14:paraId="29CF7BAF" w14:textId="1DED2126" w:rsidR="009E763D" w:rsidRPr="00E13452" w:rsidRDefault="003F0F0F" w:rsidP="000A4E3A">
    <w:pPr>
      <w:pStyle w:val="Piedepgina"/>
      <w:contextualSpacing/>
      <w:rPr>
        <w:rFonts w:ascii="Calibri" w:hAnsi="Calibri" w:cs="Calibri"/>
        <w:color w:val="C45911" w:themeColor="accent2" w:themeShade="BF"/>
        <w:sz w:val="21"/>
        <w:szCs w:val="21"/>
        <w:lang w:val="es-ES"/>
      </w:rPr>
    </w:pPr>
    <w:r w:rsidRPr="00E13452">
      <w:rPr>
        <w:rFonts w:ascii="Calibri" w:hAnsi="Calibri" w:cs="Calibri"/>
        <w:noProof/>
        <w:color w:val="C45911" w:themeColor="accent2" w:themeShade="BF"/>
        <w:sz w:val="21"/>
        <w:szCs w:val="21"/>
        <w:lang w:val="es-CO" w:eastAsia="es-CO"/>
      </w:rPr>
      <w:drawing>
        <wp:anchor distT="0" distB="0" distL="114300" distR="114300" simplePos="0" relativeHeight="251660288" behindDoc="0" locked="0" layoutInCell="1" allowOverlap="1" wp14:anchorId="7112BA2A" wp14:editId="176AE595">
          <wp:simplePos x="0" y="0"/>
          <wp:positionH relativeFrom="column">
            <wp:posOffset>3919239</wp:posOffset>
          </wp:positionH>
          <wp:positionV relativeFrom="paragraph">
            <wp:posOffset>39580</wp:posOffset>
          </wp:positionV>
          <wp:extent cx="2440150" cy="315217"/>
          <wp:effectExtent l="0" t="0" r="0" b="254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508" cy="323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63D" w:rsidRPr="00E13452">
      <w:rPr>
        <w:rFonts w:ascii="Calibri" w:hAnsi="Calibri" w:cs="Calibri"/>
        <w:color w:val="C45911" w:themeColor="accent2" w:themeShade="BF"/>
        <w:sz w:val="21"/>
        <w:szCs w:val="21"/>
        <w:lang w:val="es-ES"/>
      </w:rPr>
      <w:t xml:space="preserve">Coliseo Bicentenario </w:t>
    </w:r>
    <w:r w:rsidR="009E763D" w:rsidRPr="00E13452">
      <w:rPr>
        <w:rFonts w:ascii="Calibri" w:hAnsi="Calibri" w:cs="Calibri"/>
        <w:color w:val="C45911" w:themeColor="accent2" w:themeShade="BF"/>
        <w:sz w:val="21"/>
        <w:szCs w:val="21"/>
        <w:lang w:val="es-CO"/>
      </w:rPr>
      <w:sym w:font="Webdings" w:char="F07C"/>
    </w:r>
    <w:r w:rsidR="009E763D" w:rsidRPr="00E13452">
      <w:rPr>
        <w:rFonts w:ascii="Calibri" w:hAnsi="Calibri" w:cs="Calibri"/>
        <w:color w:val="C45911" w:themeColor="accent2" w:themeShade="BF"/>
        <w:sz w:val="21"/>
        <w:szCs w:val="21"/>
        <w:lang w:val="es-ES"/>
      </w:rPr>
      <w:t xml:space="preserve"> Unidad Deportiva Alfonso López</w:t>
    </w:r>
  </w:p>
  <w:p w14:paraId="0819F940" w14:textId="32F2842E" w:rsidR="009E763D" w:rsidRPr="00E13452" w:rsidRDefault="009E763D" w:rsidP="000A4E3A">
    <w:pPr>
      <w:pStyle w:val="Piedepgina"/>
      <w:contextualSpacing/>
      <w:rPr>
        <w:rFonts w:ascii="Calibri" w:hAnsi="Calibri" w:cs="Calibri"/>
        <w:color w:val="C45911" w:themeColor="accent2" w:themeShade="BF"/>
        <w:sz w:val="21"/>
        <w:szCs w:val="21"/>
        <w:lang w:val="es-CO"/>
      </w:rPr>
    </w:pPr>
    <w:r w:rsidRPr="00E13452">
      <w:rPr>
        <w:rFonts w:ascii="Calibri" w:hAnsi="Calibri" w:cs="Calibri"/>
        <w:color w:val="C45911" w:themeColor="accent2" w:themeShade="BF"/>
        <w:sz w:val="21"/>
        <w:szCs w:val="21"/>
        <w:lang w:val="es-CO"/>
      </w:rPr>
      <w:t xml:space="preserve">Bucaramanga  Santander </w:t>
    </w:r>
    <w:r w:rsidRPr="00E13452">
      <w:rPr>
        <w:rFonts w:ascii="Calibri" w:hAnsi="Calibri" w:cs="Calibri"/>
        <w:color w:val="C45911" w:themeColor="accent2" w:themeShade="BF"/>
        <w:sz w:val="21"/>
        <w:szCs w:val="21"/>
        <w:lang w:val="es-CO"/>
      </w:rPr>
      <w:sym w:font="Webdings" w:char="F07C"/>
    </w:r>
    <w:r w:rsidRPr="00E13452">
      <w:rPr>
        <w:rFonts w:ascii="Calibri" w:hAnsi="Calibri" w:cs="Calibri"/>
        <w:color w:val="C45911" w:themeColor="accent2" w:themeShade="BF"/>
        <w:sz w:val="21"/>
        <w:szCs w:val="21"/>
        <w:lang w:val="es-CO"/>
      </w:rPr>
      <w:t xml:space="preserve"> </w:t>
    </w:r>
    <w:proofErr w:type="spellStart"/>
    <w:r w:rsidRPr="00E13452">
      <w:rPr>
        <w:rFonts w:ascii="Calibri" w:hAnsi="Calibri" w:cs="Calibri"/>
        <w:color w:val="C45911" w:themeColor="accent2" w:themeShade="BF"/>
        <w:sz w:val="21"/>
        <w:szCs w:val="21"/>
        <w:lang w:val="es-ES"/>
      </w:rPr>
      <w:t>Nit</w:t>
    </w:r>
    <w:proofErr w:type="spellEnd"/>
    <w:r w:rsidRPr="00E13452">
      <w:rPr>
        <w:rFonts w:ascii="Calibri" w:hAnsi="Calibri" w:cs="Calibri"/>
        <w:color w:val="C45911" w:themeColor="accent2" w:themeShade="BF"/>
        <w:sz w:val="21"/>
        <w:szCs w:val="21"/>
        <w:lang w:val="es-ES"/>
      </w:rPr>
      <w:t>.: 804.002.166-1</w:t>
    </w:r>
  </w:p>
  <w:p w14:paraId="10158427" w14:textId="77777777" w:rsidR="009E763D" w:rsidRPr="004A0ED0" w:rsidRDefault="009E763D" w:rsidP="000A4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F608" w14:textId="77777777" w:rsidR="00F93BF4" w:rsidRDefault="00F93BF4">
      <w:r>
        <w:separator/>
      </w:r>
    </w:p>
  </w:footnote>
  <w:footnote w:type="continuationSeparator" w:id="0">
    <w:p w14:paraId="21A6CCC8" w14:textId="77777777" w:rsidR="00F93BF4" w:rsidRDefault="00F9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07F1" w14:textId="789E5241" w:rsidR="009E763D" w:rsidRDefault="003F0F0F" w:rsidP="00466A54">
    <w:pPr>
      <w:pStyle w:val="Encabezado"/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68816316" wp14:editId="30F8FFCE">
          <wp:simplePos x="0" y="0"/>
          <wp:positionH relativeFrom="column">
            <wp:posOffset>3455249</wp:posOffset>
          </wp:positionH>
          <wp:positionV relativeFrom="paragraph">
            <wp:posOffset>-123888</wp:posOffset>
          </wp:positionV>
          <wp:extent cx="3226533" cy="3226533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533" cy="32265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09846F8F" wp14:editId="5CCAFA83">
          <wp:simplePos x="0" y="0"/>
          <wp:positionH relativeFrom="column">
            <wp:posOffset>-390525</wp:posOffset>
          </wp:positionH>
          <wp:positionV relativeFrom="paragraph">
            <wp:posOffset>-22860</wp:posOffset>
          </wp:positionV>
          <wp:extent cx="6609080" cy="1012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08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E71D4" w14:textId="139DD78E" w:rsidR="009E763D" w:rsidRDefault="009E763D" w:rsidP="00466A54">
    <w:pPr>
      <w:pStyle w:val="Encabezado"/>
      <w:rPr>
        <w:sz w:val="44"/>
        <w:szCs w:val="44"/>
      </w:rPr>
    </w:pPr>
    <w:r>
      <w:rPr>
        <w:sz w:val="44"/>
        <w:szCs w:val="44"/>
      </w:rPr>
      <w:tab/>
      <w:t xml:space="preserve"> </w:t>
    </w:r>
  </w:p>
  <w:p w14:paraId="2F71C495" w14:textId="297B41F6" w:rsidR="009E763D" w:rsidRDefault="009E763D" w:rsidP="008E1AED">
    <w:pPr>
      <w:pStyle w:val="Encabezado"/>
      <w:tabs>
        <w:tab w:val="clear" w:pos="8838"/>
        <w:tab w:val="left" w:pos="6840"/>
      </w:tabs>
      <w:jc w:val="right"/>
      <w:rPr>
        <w:sz w:val="44"/>
        <w:szCs w:val="44"/>
      </w:rPr>
    </w:pPr>
    <w:r>
      <w:rPr>
        <w:sz w:val="44"/>
        <w:szCs w:val="44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36B"/>
    <w:multiLevelType w:val="hybridMultilevel"/>
    <w:tmpl w:val="1A766CA6"/>
    <w:lvl w:ilvl="0" w:tplc="C74E8D8E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A0D7C"/>
    <w:multiLevelType w:val="hybridMultilevel"/>
    <w:tmpl w:val="0D528402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CC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EE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3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22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A0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8E3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6C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E7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A3FB3"/>
    <w:multiLevelType w:val="hybridMultilevel"/>
    <w:tmpl w:val="E0D876D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D2B87"/>
    <w:multiLevelType w:val="hybridMultilevel"/>
    <w:tmpl w:val="B0B4668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738F"/>
    <w:multiLevelType w:val="hybridMultilevel"/>
    <w:tmpl w:val="E96C8248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9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E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CA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0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2E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8B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6A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3924E4"/>
    <w:multiLevelType w:val="hybridMultilevel"/>
    <w:tmpl w:val="FAC60F6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2BE"/>
    <w:multiLevelType w:val="hybridMultilevel"/>
    <w:tmpl w:val="008EA9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74FF9"/>
    <w:multiLevelType w:val="hybridMultilevel"/>
    <w:tmpl w:val="6ED441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A08A9"/>
    <w:multiLevelType w:val="hybridMultilevel"/>
    <w:tmpl w:val="C114C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A0605"/>
    <w:multiLevelType w:val="hybridMultilevel"/>
    <w:tmpl w:val="18605FEA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53130"/>
    <w:multiLevelType w:val="hybridMultilevel"/>
    <w:tmpl w:val="9A66AF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C40FC"/>
    <w:multiLevelType w:val="hybridMultilevel"/>
    <w:tmpl w:val="90708D58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CE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41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01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D2F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6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2E0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C8D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1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DC490C"/>
    <w:multiLevelType w:val="hybridMultilevel"/>
    <w:tmpl w:val="2C2862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A5CD2"/>
    <w:multiLevelType w:val="hybridMultilevel"/>
    <w:tmpl w:val="4E102D02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24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69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144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C4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A9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C0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A6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85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1F06FF3"/>
    <w:multiLevelType w:val="hybridMultilevel"/>
    <w:tmpl w:val="36584A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E2424"/>
    <w:multiLevelType w:val="hybridMultilevel"/>
    <w:tmpl w:val="4FEA34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2E89"/>
    <w:multiLevelType w:val="hybridMultilevel"/>
    <w:tmpl w:val="D2324E52"/>
    <w:lvl w:ilvl="0" w:tplc="031CC7E2">
      <w:numFmt w:val="bullet"/>
      <w:lvlText w:val="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DF323A4E">
      <w:numFmt w:val="bullet"/>
      <w:lvlText w:val="•"/>
      <w:lvlJc w:val="left"/>
      <w:pPr>
        <w:ind w:left="2224" w:hanging="360"/>
      </w:pPr>
      <w:rPr>
        <w:rFonts w:hint="default"/>
        <w:lang w:val="es-CO" w:eastAsia="es-CO" w:bidi="es-CO"/>
      </w:rPr>
    </w:lvl>
    <w:lvl w:ilvl="2" w:tplc="09FAF986">
      <w:numFmt w:val="bullet"/>
      <w:lvlText w:val="•"/>
      <w:lvlJc w:val="left"/>
      <w:pPr>
        <w:ind w:left="3968" w:hanging="360"/>
      </w:pPr>
      <w:rPr>
        <w:rFonts w:hint="default"/>
        <w:lang w:val="es-CO" w:eastAsia="es-CO" w:bidi="es-CO"/>
      </w:rPr>
    </w:lvl>
    <w:lvl w:ilvl="3" w:tplc="12D0103A">
      <w:numFmt w:val="bullet"/>
      <w:lvlText w:val="•"/>
      <w:lvlJc w:val="left"/>
      <w:pPr>
        <w:ind w:left="5712" w:hanging="360"/>
      </w:pPr>
      <w:rPr>
        <w:rFonts w:hint="default"/>
        <w:lang w:val="es-CO" w:eastAsia="es-CO" w:bidi="es-CO"/>
      </w:rPr>
    </w:lvl>
    <w:lvl w:ilvl="4" w:tplc="C3A07482">
      <w:numFmt w:val="bullet"/>
      <w:lvlText w:val="•"/>
      <w:lvlJc w:val="left"/>
      <w:pPr>
        <w:ind w:left="7456" w:hanging="360"/>
      </w:pPr>
      <w:rPr>
        <w:rFonts w:hint="default"/>
        <w:lang w:val="es-CO" w:eastAsia="es-CO" w:bidi="es-CO"/>
      </w:rPr>
    </w:lvl>
    <w:lvl w:ilvl="5" w:tplc="3884889C">
      <w:numFmt w:val="bullet"/>
      <w:lvlText w:val="•"/>
      <w:lvlJc w:val="left"/>
      <w:pPr>
        <w:ind w:left="9200" w:hanging="360"/>
      </w:pPr>
      <w:rPr>
        <w:rFonts w:hint="default"/>
        <w:lang w:val="es-CO" w:eastAsia="es-CO" w:bidi="es-CO"/>
      </w:rPr>
    </w:lvl>
    <w:lvl w:ilvl="6" w:tplc="676AB11C">
      <w:numFmt w:val="bullet"/>
      <w:lvlText w:val="•"/>
      <w:lvlJc w:val="left"/>
      <w:pPr>
        <w:ind w:left="10944" w:hanging="360"/>
      </w:pPr>
      <w:rPr>
        <w:rFonts w:hint="default"/>
        <w:lang w:val="es-CO" w:eastAsia="es-CO" w:bidi="es-CO"/>
      </w:rPr>
    </w:lvl>
    <w:lvl w:ilvl="7" w:tplc="270A2278">
      <w:numFmt w:val="bullet"/>
      <w:lvlText w:val="•"/>
      <w:lvlJc w:val="left"/>
      <w:pPr>
        <w:ind w:left="12688" w:hanging="360"/>
      </w:pPr>
      <w:rPr>
        <w:rFonts w:hint="default"/>
        <w:lang w:val="es-CO" w:eastAsia="es-CO" w:bidi="es-CO"/>
      </w:rPr>
    </w:lvl>
    <w:lvl w:ilvl="8" w:tplc="CA3C03B4">
      <w:numFmt w:val="bullet"/>
      <w:lvlText w:val="•"/>
      <w:lvlJc w:val="left"/>
      <w:pPr>
        <w:ind w:left="14432" w:hanging="360"/>
      </w:pPr>
      <w:rPr>
        <w:rFonts w:hint="default"/>
        <w:lang w:val="es-CO" w:eastAsia="es-CO" w:bidi="es-CO"/>
      </w:rPr>
    </w:lvl>
  </w:abstractNum>
  <w:abstractNum w:abstractNumId="17" w15:restartNumberingAfterBreak="0">
    <w:nsid w:val="45D25EDC"/>
    <w:multiLevelType w:val="hybridMultilevel"/>
    <w:tmpl w:val="F60CC0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6563C"/>
    <w:multiLevelType w:val="hybridMultilevel"/>
    <w:tmpl w:val="F7066286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D09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F0A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0EE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CA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C01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2E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8B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6A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91022C"/>
    <w:multiLevelType w:val="hybridMultilevel"/>
    <w:tmpl w:val="101082BC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30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0C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147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CB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C2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88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C9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2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DD1E50"/>
    <w:multiLevelType w:val="hybridMultilevel"/>
    <w:tmpl w:val="A2566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F4391"/>
    <w:multiLevelType w:val="hybridMultilevel"/>
    <w:tmpl w:val="65A24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C54CF"/>
    <w:multiLevelType w:val="hybridMultilevel"/>
    <w:tmpl w:val="BC547D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93F6C"/>
    <w:multiLevelType w:val="hybridMultilevel"/>
    <w:tmpl w:val="69BE0BC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42269"/>
    <w:multiLevelType w:val="hybridMultilevel"/>
    <w:tmpl w:val="9B9AEE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12FB7"/>
    <w:multiLevelType w:val="multilevel"/>
    <w:tmpl w:val="8D08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C16C01"/>
    <w:multiLevelType w:val="hybridMultilevel"/>
    <w:tmpl w:val="74D0BF8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B0FB8"/>
    <w:multiLevelType w:val="hybridMultilevel"/>
    <w:tmpl w:val="63FE5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61462"/>
    <w:multiLevelType w:val="hybridMultilevel"/>
    <w:tmpl w:val="6BAC485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06039"/>
    <w:multiLevelType w:val="hybridMultilevel"/>
    <w:tmpl w:val="7DCA3A74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88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E9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10B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E0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85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8E5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6C8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2C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0A3C79"/>
    <w:multiLevelType w:val="hybridMultilevel"/>
    <w:tmpl w:val="520E71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0332"/>
    <w:multiLevelType w:val="hybridMultilevel"/>
    <w:tmpl w:val="3F90DD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4E4"/>
    <w:multiLevelType w:val="hybridMultilevel"/>
    <w:tmpl w:val="863E71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B370E"/>
    <w:multiLevelType w:val="hybridMultilevel"/>
    <w:tmpl w:val="48EC04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C684D"/>
    <w:multiLevelType w:val="hybridMultilevel"/>
    <w:tmpl w:val="1D942E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73B13"/>
    <w:multiLevelType w:val="hybridMultilevel"/>
    <w:tmpl w:val="F4527A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43058"/>
    <w:multiLevelType w:val="hybridMultilevel"/>
    <w:tmpl w:val="9BE63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763C1"/>
    <w:multiLevelType w:val="hybridMultilevel"/>
    <w:tmpl w:val="4FFCDE68"/>
    <w:lvl w:ilvl="0" w:tplc="2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A1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6A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62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84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A5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4A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A2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E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3E0ED1"/>
    <w:multiLevelType w:val="hybridMultilevel"/>
    <w:tmpl w:val="458202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5"/>
  </w:num>
  <w:num w:numId="4">
    <w:abstractNumId w:val="35"/>
  </w:num>
  <w:num w:numId="5">
    <w:abstractNumId w:val="10"/>
  </w:num>
  <w:num w:numId="6">
    <w:abstractNumId w:val="38"/>
  </w:num>
  <w:num w:numId="7">
    <w:abstractNumId w:val="34"/>
  </w:num>
  <w:num w:numId="8">
    <w:abstractNumId w:val="20"/>
  </w:num>
  <w:num w:numId="9">
    <w:abstractNumId w:val="6"/>
  </w:num>
  <w:num w:numId="10">
    <w:abstractNumId w:val="32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  <w:num w:numId="15">
    <w:abstractNumId w:val="37"/>
  </w:num>
  <w:num w:numId="16">
    <w:abstractNumId w:val="29"/>
  </w:num>
  <w:num w:numId="17">
    <w:abstractNumId w:val="19"/>
  </w:num>
  <w:num w:numId="18">
    <w:abstractNumId w:val="4"/>
  </w:num>
  <w:num w:numId="19">
    <w:abstractNumId w:val="18"/>
  </w:num>
  <w:num w:numId="20">
    <w:abstractNumId w:val="28"/>
  </w:num>
  <w:num w:numId="21">
    <w:abstractNumId w:val="36"/>
  </w:num>
  <w:num w:numId="22">
    <w:abstractNumId w:val="3"/>
  </w:num>
  <w:num w:numId="23">
    <w:abstractNumId w:val="7"/>
  </w:num>
  <w:num w:numId="24">
    <w:abstractNumId w:val="22"/>
  </w:num>
  <w:num w:numId="25">
    <w:abstractNumId w:val="30"/>
  </w:num>
  <w:num w:numId="26">
    <w:abstractNumId w:val="8"/>
  </w:num>
  <w:num w:numId="27">
    <w:abstractNumId w:val="27"/>
  </w:num>
  <w:num w:numId="28">
    <w:abstractNumId w:val="33"/>
  </w:num>
  <w:num w:numId="29">
    <w:abstractNumId w:val="24"/>
  </w:num>
  <w:num w:numId="30">
    <w:abstractNumId w:val="25"/>
  </w:num>
  <w:num w:numId="31">
    <w:abstractNumId w:val="31"/>
  </w:num>
  <w:num w:numId="32">
    <w:abstractNumId w:val="21"/>
  </w:num>
  <w:num w:numId="33">
    <w:abstractNumId w:val="23"/>
  </w:num>
  <w:num w:numId="34">
    <w:abstractNumId w:val="9"/>
  </w:num>
  <w:num w:numId="35">
    <w:abstractNumId w:val="17"/>
  </w:num>
  <w:num w:numId="36">
    <w:abstractNumId w:val="0"/>
  </w:num>
  <w:num w:numId="37">
    <w:abstractNumId w:val="15"/>
  </w:num>
  <w:num w:numId="38">
    <w:abstractNumId w:val="12"/>
  </w:num>
  <w:num w:numId="39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B2"/>
    <w:rsid w:val="000014FF"/>
    <w:rsid w:val="0000565B"/>
    <w:rsid w:val="00005BEB"/>
    <w:rsid w:val="0000736C"/>
    <w:rsid w:val="000212D6"/>
    <w:rsid w:val="00023BA1"/>
    <w:rsid w:val="00025A34"/>
    <w:rsid w:val="00025B78"/>
    <w:rsid w:val="000265AF"/>
    <w:rsid w:val="000272EA"/>
    <w:rsid w:val="00027D8F"/>
    <w:rsid w:val="00030D67"/>
    <w:rsid w:val="000325CE"/>
    <w:rsid w:val="000327C0"/>
    <w:rsid w:val="00033128"/>
    <w:rsid w:val="00035390"/>
    <w:rsid w:val="000357F8"/>
    <w:rsid w:val="000362D9"/>
    <w:rsid w:val="00037B3B"/>
    <w:rsid w:val="000417C2"/>
    <w:rsid w:val="0004276E"/>
    <w:rsid w:val="00042D49"/>
    <w:rsid w:val="00043678"/>
    <w:rsid w:val="000450CC"/>
    <w:rsid w:val="00045BE8"/>
    <w:rsid w:val="00050DE5"/>
    <w:rsid w:val="00051933"/>
    <w:rsid w:val="00055106"/>
    <w:rsid w:val="0005679C"/>
    <w:rsid w:val="00063DE5"/>
    <w:rsid w:val="0006469B"/>
    <w:rsid w:val="00064843"/>
    <w:rsid w:val="00065C75"/>
    <w:rsid w:val="00065E5A"/>
    <w:rsid w:val="000665D8"/>
    <w:rsid w:val="00067922"/>
    <w:rsid w:val="00080626"/>
    <w:rsid w:val="00080D35"/>
    <w:rsid w:val="00083026"/>
    <w:rsid w:val="00085EAF"/>
    <w:rsid w:val="000865AE"/>
    <w:rsid w:val="0008735E"/>
    <w:rsid w:val="000900EF"/>
    <w:rsid w:val="00090951"/>
    <w:rsid w:val="00091430"/>
    <w:rsid w:val="000919E4"/>
    <w:rsid w:val="00091F11"/>
    <w:rsid w:val="00093368"/>
    <w:rsid w:val="000A0EB3"/>
    <w:rsid w:val="000A22C5"/>
    <w:rsid w:val="000A24A7"/>
    <w:rsid w:val="000A4E3A"/>
    <w:rsid w:val="000A5482"/>
    <w:rsid w:val="000A75A2"/>
    <w:rsid w:val="000B11D5"/>
    <w:rsid w:val="000B1ABA"/>
    <w:rsid w:val="000B2785"/>
    <w:rsid w:val="000B3344"/>
    <w:rsid w:val="000B7A1D"/>
    <w:rsid w:val="000C1DC3"/>
    <w:rsid w:val="000C3FA5"/>
    <w:rsid w:val="000C7AC3"/>
    <w:rsid w:val="000D11FE"/>
    <w:rsid w:val="000D1444"/>
    <w:rsid w:val="000D280E"/>
    <w:rsid w:val="000D33C4"/>
    <w:rsid w:val="000D4924"/>
    <w:rsid w:val="000D4FCF"/>
    <w:rsid w:val="000D78A4"/>
    <w:rsid w:val="000E0B04"/>
    <w:rsid w:val="000E1822"/>
    <w:rsid w:val="000E5307"/>
    <w:rsid w:val="000E59C8"/>
    <w:rsid w:val="000F0401"/>
    <w:rsid w:val="000F1C75"/>
    <w:rsid w:val="000F3208"/>
    <w:rsid w:val="000F3296"/>
    <w:rsid w:val="000F74E4"/>
    <w:rsid w:val="00101232"/>
    <w:rsid w:val="00101E00"/>
    <w:rsid w:val="001020A5"/>
    <w:rsid w:val="00104E2B"/>
    <w:rsid w:val="00105E17"/>
    <w:rsid w:val="00105E8F"/>
    <w:rsid w:val="001061FE"/>
    <w:rsid w:val="00106247"/>
    <w:rsid w:val="00107E81"/>
    <w:rsid w:val="00110FEC"/>
    <w:rsid w:val="00112B10"/>
    <w:rsid w:val="001146E5"/>
    <w:rsid w:val="00114D6C"/>
    <w:rsid w:val="001152EB"/>
    <w:rsid w:val="0011624C"/>
    <w:rsid w:val="00116422"/>
    <w:rsid w:val="00120F04"/>
    <w:rsid w:val="00121344"/>
    <w:rsid w:val="0012426A"/>
    <w:rsid w:val="001246C9"/>
    <w:rsid w:val="00126C71"/>
    <w:rsid w:val="00130727"/>
    <w:rsid w:val="001310A5"/>
    <w:rsid w:val="00132306"/>
    <w:rsid w:val="00133AD5"/>
    <w:rsid w:val="001352B0"/>
    <w:rsid w:val="001379C2"/>
    <w:rsid w:val="00140D21"/>
    <w:rsid w:val="001436C6"/>
    <w:rsid w:val="0014370A"/>
    <w:rsid w:val="00146392"/>
    <w:rsid w:val="0015159C"/>
    <w:rsid w:val="00155DE3"/>
    <w:rsid w:val="001605BB"/>
    <w:rsid w:val="00160CCE"/>
    <w:rsid w:val="00164028"/>
    <w:rsid w:val="00164A13"/>
    <w:rsid w:val="00164C40"/>
    <w:rsid w:val="001703E7"/>
    <w:rsid w:val="00170A1D"/>
    <w:rsid w:val="00171733"/>
    <w:rsid w:val="00172893"/>
    <w:rsid w:val="00176024"/>
    <w:rsid w:val="00180ADE"/>
    <w:rsid w:val="00180DCD"/>
    <w:rsid w:val="001813AD"/>
    <w:rsid w:val="001827AD"/>
    <w:rsid w:val="001827D8"/>
    <w:rsid w:val="00184F19"/>
    <w:rsid w:val="001865CA"/>
    <w:rsid w:val="00192172"/>
    <w:rsid w:val="00194576"/>
    <w:rsid w:val="00196991"/>
    <w:rsid w:val="00196A26"/>
    <w:rsid w:val="00197E54"/>
    <w:rsid w:val="001A015B"/>
    <w:rsid w:val="001A025D"/>
    <w:rsid w:val="001A0A00"/>
    <w:rsid w:val="001A3960"/>
    <w:rsid w:val="001A5C70"/>
    <w:rsid w:val="001A6361"/>
    <w:rsid w:val="001B7620"/>
    <w:rsid w:val="001B76F7"/>
    <w:rsid w:val="001B7930"/>
    <w:rsid w:val="001C01E3"/>
    <w:rsid w:val="001C0BEB"/>
    <w:rsid w:val="001C10D8"/>
    <w:rsid w:val="001C4D18"/>
    <w:rsid w:val="001C4FE3"/>
    <w:rsid w:val="001C7536"/>
    <w:rsid w:val="001D6197"/>
    <w:rsid w:val="001D744E"/>
    <w:rsid w:val="001D7E0D"/>
    <w:rsid w:val="001D7F0C"/>
    <w:rsid w:val="001E11A5"/>
    <w:rsid w:val="001E4D2B"/>
    <w:rsid w:val="001E62B1"/>
    <w:rsid w:val="001F4033"/>
    <w:rsid w:val="001F6286"/>
    <w:rsid w:val="00200D1E"/>
    <w:rsid w:val="00203AB5"/>
    <w:rsid w:val="00204174"/>
    <w:rsid w:val="00207796"/>
    <w:rsid w:val="0020795B"/>
    <w:rsid w:val="00207AA8"/>
    <w:rsid w:val="00207AEB"/>
    <w:rsid w:val="00211840"/>
    <w:rsid w:val="00212C0E"/>
    <w:rsid w:val="00213748"/>
    <w:rsid w:val="00215855"/>
    <w:rsid w:val="002168D6"/>
    <w:rsid w:val="00216EF8"/>
    <w:rsid w:val="00221725"/>
    <w:rsid w:val="00222771"/>
    <w:rsid w:val="002230D1"/>
    <w:rsid w:val="00230674"/>
    <w:rsid w:val="00230738"/>
    <w:rsid w:val="00230F7F"/>
    <w:rsid w:val="00232792"/>
    <w:rsid w:val="002327E0"/>
    <w:rsid w:val="00234E09"/>
    <w:rsid w:val="00236BF1"/>
    <w:rsid w:val="00240346"/>
    <w:rsid w:val="00243C5C"/>
    <w:rsid w:val="00244385"/>
    <w:rsid w:val="00244DB6"/>
    <w:rsid w:val="00245459"/>
    <w:rsid w:val="002457C9"/>
    <w:rsid w:val="00246011"/>
    <w:rsid w:val="00253248"/>
    <w:rsid w:val="0025345C"/>
    <w:rsid w:val="00253A61"/>
    <w:rsid w:val="00257D75"/>
    <w:rsid w:val="002616B1"/>
    <w:rsid w:val="002622E9"/>
    <w:rsid w:val="0026358C"/>
    <w:rsid w:val="00264B5B"/>
    <w:rsid w:val="00265D7F"/>
    <w:rsid w:val="00266029"/>
    <w:rsid w:val="00266E34"/>
    <w:rsid w:val="0026788E"/>
    <w:rsid w:val="00272AED"/>
    <w:rsid w:val="00272BC5"/>
    <w:rsid w:val="00274A2C"/>
    <w:rsid w:val="00274B3E"/>
    <w:rsid w:val="0028058A"/>
    <w:rsid w:val="002849E8"/>
    <w:rsid w:val="002860C6"/>
    <w:rsid w:val="00286CA6"/>
    <w:rsid w:val="00286ED8"/>
    <w:rsid w:val="00287301"/>
    <w:rsid w:val="002957FD"/>
    <w:rsid w:val="00296F44"/>
    <w:rsid w:val="0029799C"/>
    <w:rsid w:val="00297EE2"/>
    <w:rsid w:val="002A0355"/>
    <w:rsid w:val="002A1895"/>
    <w:rsid w:val="002A296E"/>
    <w:rsid w:val="002A5A18"/>
    <w:rsid w:val="002B35F4"/>
    <w:rsid w:val="002B38CF"/>
    <w:rsid w:val="002B78DB"/>
    <w:rsid w:val="002C212E"/>
    <w:rsid w:val="002C22D8"/>
    <w:rsid w:val="002C27C2"/>
    <w:rsid w:val="002C3518"/>
    <w:rsid w:val="002D034D"/>
    <w:rsid w:val="002D119F"/>
    <w:rsid w:val="002D3F1E"/>
    <w:rsid w:val="002D63D6"/>
    <w:rsid w:val="002D6E72"/>
    <w:rsid w:val="002D7478"/>
    <w:rsid w:val="002E5AE6"/>
    <w:rsid w:val="002F0D66"/>
    <w:rsid w:val="002F11CA"/>
    <w:rsid w:val="002F15A2"/>
    <w:rsid w:val="002F29BD"/>
    <w:rsid w:val="002F3A11"/>
    <w:rsid w:val="002F4415"/>
    <w:rsid w:val="002F6A3C"/>
    <w:rsid w:val="002F6DD1"/>
    <w:rsid w:val="002F77F1"/>
    <w:rsid w:val="002F79F9"/>
    <w:rsid w:val="003001A0"/>
    <w:rsid w:val="00300F76"/>
    <w:rsid w:val="00303803"/>
    <w:rsid w:val="003038A0"/>
    <w:rsid w:val="00305EB0"/>
    <w:rsid w:val="0030674D"/>
    <w:rsid w:val="0030795E"/>
    <w:rsid w:val="00310A16"/>
    <w:rsid w:val="00311275"/>
    <w:rsid w:val="003125FA"/>
    <w:rsid w:val="00312CDF"/>
    <w:rsid w:val="003232D2"/>
    <w:rsid w:val="00324A3D"/>
    <w:rsid w:val="003257B5"/>
    <w:rsid w:val="00326012"/>
    <w:rsid w:val="00331822"/>
    <w:rsid w:val="0033283D"/>
    <w:rsid w:val="00332F8F"/>
    <w:rsid w:val="00333698"/>
    <w:rsid w:val="00334FD3"/>
    <w:rsid w:val="00337BE5"/>
    <w:rsid w:val="00340177"/>
    <w:rsid w:val="00340A8C"/>
    <w:rsid w:val="00340F03"/>
    <w:rsid w:val="00344426"/>
    <w:rsid w:val="00344451"/>
    <w:rsid w:val="00346F3C"/>
    <w:rsid w:val="003501EC"/>
    <w:rsid w:val="00352A19"/>
    <w:rsid w:val="00352C42"/>
    <w:rsid w:val="00352CB8"/>
    <w:rsid w:val="00356E08"/>
    <w:rsid w:val="003606A2"/>
    <w:rsid w:val="00362C8B"/>
    <w:rsid w:val="00364582"/>
    <w:rsid w:val="00366E85"/>
    <w:rsid w:val="0036722B"/>
    <w:rsid w:val="003741CF"/>
    <w:rsid w:val="00375304"/>
    <w:rsid w:val="00375FEE"/>
    <w:rsid w:val="003804A8"/>
    <w:rsid w:val="00381747"/>
    <w:rsid w:val="00381D9A"/>
    <w:rsid w:val="00381DAF"/>
    <w:rsid w:val="00385C06"/>
    <w:rsid w:val="00387A18"/>
    <w:rsid w:val="003908F2"/>
    <w:rsid w:val="00391E09"/>
    <w:rsid w:val="003923B4"/>
    <w:rsid w:val="0039348E"/>
    <w:rsid w:val="00396BD1"/>
    <w:rsid w:val="00397FAD"/>
    <w:rsid w:val="003A03E9"/>
    <w:rsid w:val="003A2895"/>
    <w:rsid w:val="003A60D5"/>
    <w:rsid w:val="003B22BC"/>
    <w:rsid w:val="003B2650"/>
    <w:rsid w:val="003B3A76"/>
    <w:rsid w:val="003B6142"/>
    <w:rsid w:val="003B7AE4"/>
    <w:rsid w:val="003C0B37"/>
    <w:rsid w:val="003C1720"/>
    <w:rsid w:val="003C1D53"/>
    <w:rsid w:val="003C1FD0"/>
    <w:rsid w:val="003C4222"/>
    <w:rsid w:val="003C480A"/>
    <w:rsid w:val="003C71CF"/>
    <w:rsid w:val="003D0C72"/>
    <w:rsid w:val="003D2E62"/>
    <w:rsid w:val="003D3C6C"/>
    <w:rsid w:val="003D4316"/>
    <w:rsid w:val="003D7F50"/>
    <w:rsid w:val="003E358E"/>
    <w:rsid w:val="003E701C"/>
    <w:rsid w:val="003E7350"/>
    <w:rsid w:val="003F0F0F"/>
    <w:rsid w:val="0040131D"/>
    <w:rsid w:val="004037C8"/>
    <w:rsid w:val="00403958"/>
    <w:rsid w:val="0040431F"/>
    <w:rsid w:val="00404408"/>
    <w:rsid w:val="004067CB"/>
    <w:rsid w:val="00406AAB"/>
    <w:rsid w:val="00406E0C"/>
    <w:rsid w:val="00407E46"/>
    <w:rsid w:val="00411F39"/>
    <w:rsid w:val="00413107"/>
    <w:rsid w:val="00413CA8"/>
    <w:rsid w:val="0041457B"/>
    <w:rsid w:val="00414CB5"/>
    <w:rsid w:val="00415467"/>
    <w:rsid w:val="0041674E"/>
    <w:rsid w:val="00416E06"/>
    <w:rsid w:val="00421278"/>
    <w:rsid w:val="00423D15"/>
    <w:rsid w:val="00423E0C"/>
    <w:rsid w:val="004247CC"/>
    <w:rsid w:val="0042712C"/>
    <w:rsid w:val="004274C8"/>
    <w:rsid w:val="004304CE"/>
    <w:rsid w:val="0043176E"/>
    <w:rsid w:val="00433AF3"/>
    <w:rsid w:val="00433B99"/>
    <w:rsid w:val="00436863"/>
    <w:rsid w:val="00441403"/>
    <w:rsid w:val="004434E7"/>
    <w:rsid w:val="004455E0"/>
    <w:rsid w:val="004466A1"/>
    <w:rsid w:val="00447875"/>
    <w:rsid w:val="00450EC2"/>
    <w:rsid w:val="00451250"/>
    <w:rsid w:val="00453726"/>
    <w:rsid w:val="0045425E"/>
    <w:rsid w:val="0045582C"/>
    <w:rsid w:val="0045632A"/>
    <w:rsid w:val="004569D0"/>
    <w:rsid w:val="00456A58"/>
    <w:rsid w:val="00456C23"/>
    <w:rsid w:val="00463F07"/>
    <w:rsid w:val="004649C0"/>
    <w:rsid w:val="0046663A"/>
    <w:rsid w:val="00466A54"/>
    <w:rsid w:val="00471FBB"/>
    <w:rsid w:val="004726C3"/>
    <w:rsid w:val="00472A14"/>
    <w:rsid w:val="00473233"/>
    <w:rsid w:val="0047541B"/>
    <w:rsid w:val="00476DDA"/>
    <w:rsid w:val="0048376A"/>
    <w:rsid w:val="0048426B"/>
    <w:rsid w:val="00484C9F"/>
    <w:rsid w:val="00487C8E"/>
    <w:rsid w:val="00490020"/>
    <w:rsid w:val="00490970"/>
    <w:rsid w:val="00491A2C"/>
    <w:rsid w:val="004927CA"/>
    <w:rsid w:val="004957E2"/>
    <w:rsid w:val="00495B13"/>
    <w:rsid w:val="004A0ED0"/>
    <w:rsid w:val="004A3408"/>
    <w:rsid w:val="004A35C0"/>
    <w:rsid w:val="004A5346"/>
    <w:rsid w:val="004A5F99"/>
    <w:rsid w:val="004B2BC2"/>
    <w:rsid w:val="004B3151"/>
    <w:rsid w:val="004B4737"/>
    <w:rsid w:val="004B6342"/>
    <w:rsid w:val="004B6B29"/>
    <w:rsid w:val="004C1243"/>
    <w:rsid w:val="004C47EF"/>
    <w:rsid w:val="004C7C59"/>
    <w:rsid w:val="004D2C08"/>
    <w:rsid w:val="004D2CE9"/>
    <w:rsid w:val="004D2FF5"/>
    <w:rsid w:val="004D592F"/>
    <w:rsid w:val="004D60BB"/>
    <w:rsid w:val="004D7BA3"/>
    <w:rsid w:val="004E0BB8"/>
    <w:rsid w:val="004E365F"/>
    <w:rsid w:val="004F092F"/>
    <w:rsid w:val="004F4618"/>
    <w:rsid w:val="00500D05"/>
    <w:rsid w:val="0050137A"/>
    <w:rsid w:val="00502030"/>
    <w:rsid w:val="00503FB9"/>
    <w:rsid w:val="0050461D"/>
    <w:rsid w:val="005052E1"/>
    <w:rsid w:val="005061EE"/>
    <w:rsid w:val="00510D9A"/>
    <w:rsid w:val="00510DB8"/>
    <w:rsid w:val="0051135F"/>
    <w:rsid w:val="00512B4F"/>
    <w:rsid w:val="00512E7A"/>
    <w:rsid w:val="00513B43"/>
    <w:rsid w:val="00516E54"/>
    <w:rsid w:val="00517501"/>
    <w:rsid w:val="0052203B"/>
    <w:rsid w:val="00530E42"/>
    <w:rsid w:val="00531664"/>
    <w:rsid w:val="00532019"/>
    <w:rsid w:val="00533659"/>
    <w:rsid w:val="00536314"/>
    <w:rsid w:val="00540432"/>
    <w:rsid w:val="00542B61"/>
    <w:rsid w:val="00543373"/>
    <w:rsid w:val="00550BC4"/>
    <w:rsid w:val="00551B04"/>
    <w:rsid w:val="00551E1E"/>
    <w:rsid w:val="00553D8F"/>
    <w:rsid w:val="00556771"/>
    <w:rsid w:val="00557FB9"/>
    <w:rsid w:val="00566DD3"/>
    <w:rsid w:val="0056719B"/>
    <w:rsid w:val="00567427"/>
    <w:rsid w:val="00571EAE"/>
    <w:rsid w:val="00574064"/>
    <w:rsid w:val="00575829"/>
    <w:rsid w:val="00576747"/>
    <w:rsid w:val="005771C8"/>
    <w:rsid w:val="00577961"/>
    <w:rsid w:val="00577B1F"/>
    <w:rsid w:val="00580884"/>
    <w:rsid w:val="00580F14"/>
    <w:rsid w:val="00582C81"/>
    <w:rsid w:val="005837A0"/>
    <w:rsid w:val="00583913"/>
    <w:rsid w:val="00583D5B"/>
    <w:rsid w:val="00585F29"/>
    <w:rsid w:val="00586224"/>
    <w:rsid w:val="00587FA1"/>
    <w:rsid w:val="0059039A"/>
    <w:rsid w:val="00592277"/>
    <w:rsid w:val="00593C74"/>
    <w:rsid w:val="005953F6"/>
    <w:rsid w:val="00595E42"/>
    <w:rsid w:val="005A59A6"/>
    <w:rsid w:val="005A7AA3"/>
    <w:rsid w:val="005A7B6F"/>
    <w:rsid w:val="005B09DC"/>
    <w:rsid w:val="005B0FA9"/>
    <w:rsid w:val="005B1AD6"/>
    <w:rsid w:val="005B36CA"/>
    <w:rsid w:val="005B5849"/>
    <w:rsid w:val="005C08C0"/>
    <w:rsid w:val="005C1EB5"/>
    <w:rsid w:val="005C1FA6"/>
    <w:rsid w:val="005C3768"/>
    <w:rsid w:val="005C77AD"/>
    <w:rsid w:val="005C7DF5"/>
    <w:rsid w:val="005D1FFF"/>
    <w:rsid w:val="005E0330"/>
    <w:rsid w:val="005E148A"/>
    <w:rsid w:val="005E16B0"/>
    <w:rsid w:val="005E1860"/>
    <w:rsid w:val="005E1CA6"/>
    <w:rsid w:val="005E1FA2"/>
    <w:rsid w:val="005E2B92"/>
    <w:rsid w:val="005E2EFF"/>
    <w:rsid w:val="005E5EBC"/>
    <w:rsid w:val="005E6302"/>
    <w:rsid w:val="005F0753"/>
    <w:rsid w:val="005F274D"/>
    <w:rsid w:val="005F2770"/>
    <w:rsid w:val="005F30E8"/>
    <w:rsid w:val="005F7BDC"/>
    <w:rsid w:val="00600494"/>
    <w:rsid w:val="006009CC"/>
    <w:rsid w:val="00600EF6"/>
    <w:rsid w:val="006039E8"/>
    <w:rsid w:val="00606E8A"/>
    <w:rsid w:val="00607A5D"/>
    <w:rsid w:val="00610EC1"/>
    <w:rsid w:val="0061720C"/>
    <w:rsid w:val="00623B9F"/>
    <w:rsid w:val="00625894"/>
    <w:rsid w:val="006260B6"/>
    <w:rsid w:val="00630607"/>
    <w:rsid w:val="006313DD"/>
    <w:rsid w:val="00631404"/>
    <w:rsid w:val="00631C45"/>
    <w:rsid w:val="0063502F"/>
    <w:rsid w:val="006350C6"/>
    <w:rsid w:val="00636440"/>
    <w:rsid w:val="00637DBC"/>
    <w:rsid w:val="0064104C"/>
    <w:rsid w:val="00641194"/>
    <w:rsid w:val="006425FE"/>
    <w:rsid w:val="00642983"/>
    <w:rsid w:val="00643E2B"/>
    <w:rsid w:val="00646204"/>
    <w:rsid w:val="00646C78"/>
    <w:rsid w:val="00647241"/>
    <w:rsid w:val="00647D9F"/>
    <w:rsid w:val="006503FD"/>
    <w:rsid w:val="00650FF9"/>
    <w:rsid w:val="00651F93"/>
    <w:rsid w:val="0065453E"/>
    <w:rsid w:val="00654671"/>
    <w:rsid w:val="00654A08"/>
    <w:rsid w:val="00654F86"/>
    <w:rsid w:val="00661C1E"/>
    <w:rsid w:val="006621CF"/>
    <w:rsid w:val="006631A8"/>
    <w:rsid w:val="00663CC9"/>
    <w:rsid w:val="006647E1"/>
    <w:rsid w:val="00665885"/>
    <w:rsid w:val="0066612F"/>
    <w:rsid w:val="00667C31"/>
    <w:rsid w:val="00670283"/>
    <w:rsid w:val="0067077A"/>
    <w:rsid w:val="00671B5F"/>
    <w:rsid w:val="00676400"/>
    <w:rsid w:val="00680A5C"/>
    <w:rsid w:val="00682B34"/>
    <w:rsid w:val="00684CBE"/>
    <w:rsid w:val="00685350"/>
    <w:rsid w:val="00686396"/>
    <w:rsid w:val="00693D17"/>
    <w:rsid w:val="006957BC"/>
    <w:rsid w:val="00695874"/>
    <w:rsid w:val="006970CC"/>
    <w:rsid w:val="006A08DE"/>
    <w:rsid w:val="006A0A46"/>
    <w:rsid w:val="006A2663"/>
    <w:rsid w:val="006A27B7"/>
    <w:rsid w:val="006A543F"/>
    <w:rsid w:val="006A5FB3"/>
    <w:rsid w:val="006A69CB"/>
    <w:rsid w:val="006A6C03"/>
    <w:rsid w:val="006B391C"/>
    <w:rsid w:val="006B3CA7"/>
    <w:rsid w:val="006B3F0D"/>
    <w:rsid w:val="006B3FDC"/>
    <w:rsid w:val="006B475D"/>
    <w:rsid w:val="006B4BDD"/>
    <w:rsid w:val="006C13AB"/>
    <w:rsid w:val="006C1752"/>
    <w:rsid w:val="006C2426"/>
    <w:rsid w:val="006C3C4D"/>
    <w:rsid w:val="006C3CFD"/>
    <w:rsid w:val="006C401E"/>
    <w:rsid w:val="006C5A61"/>
    <w:rsid w:val="006C7BDF"/>
    <w:rsid w:val="006D052D"/>
    <w:rsid w:val="006D29AC"/>
    <w:rsid w:val="006D2BAC"/>
    <w:rsid w:val="006D385B"/>
    <w:rsid w:val="006D403A"/>
    <w:rsid w:val="006D4043"/>
    <w:rsid w:val="006E059A"/>
    <w:rsid w:val="006E370A"/>
    <w:rsid w:val="006E69C3"/>
    <w:rsid w:val="006E78C8"/>
    <w:rsid w:val="006F1064"/>
    <w:rsid w:val="006F3039"/>
    <w:rsid w:val="006F3633"/>
    <w:rsid w:val="006F4BF0"/>
    <w:rsid w:val="006F57D3"/>
    <w:rsid w:val="006F63AF"/>
    <w:rsid w:val="006F682A"/>
    <w:rsid w:val="006F7B77"/>
    <w:rsid w:val="00701BA7"/>
    <w:rsid w:val="00702220"/>
    <w:rsid w:val="00702724"/>
    <w:rsid w:val="00703148"/>
    <w:rsid w:val="00703472"/>
    <w:rsid w:val="00703F48"/>
    <w:rsid w:val="00706A7D"/>
    <w:rsid w:val="00710351"/>
    <w:rsid w:val="0071068D"/>
    <w:rsid w:val="00710E3E"/>
    <w:rsid w:val="007119DA"/>
    <w:rsid w:val="0071272C"/>
    <w:rsid w:val="0071376A"/>
    <w:rsid w:val="00714BA0"/>
    <w:rsid w:val="00717C77"/>
    <w:rsid w:val="00723CF2"/>
    <w:rsid w:val="0072503B"/>
    <w:rsid w:val="007251DA"/>
    <w:rsid w:val="0072617D"/>
    <w:rsid w:val="0072678B"/>
    <w:rsid w:val="00727BEA"/>
    <w:rsid w:val="00727F04"/>
    <w:rsid w:val="00730907"/>
    <w:rsid w:val="007313DA"/>
    <w:rsid w:val="0073219B"/>
    <w:rsid w:val="00736A1C"/>
    <w:rsid w:val="00740BC9"/>
    <w:rsid w:val="00741ACF"/>
    <w:rsid w:val="00743024"/>
    <w:rsid w:val="00743178"/>
    <w:rsid w:val="00744067"/>
    <w:rsid w:val="00744A25"/>
    <w:rsid w:val="00746FA6"/>
    <w:rsid w:val="00747438"/>
    <w:rsid w:val="00751DE6"/>
    <w:rsid w:val="00754BBD"/>
    <w:rsid w:val="0075627E"/>
    <w:rsid w:val="007612B3"/>
    <w:rsid w:val="0076164B"/>
    <w:rsid w:val="007644D1"/>
    <w:rsid w:val="007668E6"/>
    <w:rsid w:val="007708D1"/>
    <w:rsid w:val="00770B19"/>
    <w:rsid w:val="00773214"/>
    <w:rsid w:val="00774234"/>
    <w:rsid w:val="0077554B"/>
    <w:rsid w:val="00777906"/>
    <w:rsid w:val="00782EF5"/>
    <w:rsid w:val="00784ECB"/>
    <w:rsid w:val="00785254"/>
    <w:rsid w:val="00785B04"/>
    <w:rsid w:val="007862C8"/>
    <w:rsid w:val="00787E76"/>
    <w:rsid w:val="0079129A"/>
    <w:rsid w:val="00791419"/>
    <w:rsid w:val="0079288C"/>
    <w:rsid w:val="007945DD"/>
    <w:rsid w:val="007A18A8"/>
    <w:rsid w:val="007A1C82"/>
    <w:rsid w:val="007A1EA9"/>
    <w:rsid w:val="007A4CEF"/>
    <w:rsid w:val="007A563A"/>
    <w:rsid w:val="007B4A96"/>
    <w:rsid w:val="007B5FB5"/>
    <w:rsid w:val="007B682C"/>
    <w:rsid w:val="007B79D5"/>
    <w:rsid w:val="007C07FC"/>
    <w:rsid w:val="007C2186"/>
    <w:rsid w:val="007C40B4"/>
    <w:rsid w:val="007C45A0"/>
    <w:rsid w:val="007C4F7C"/>
    <w:rsid w:val="007D241D"/>
    <w:rsid w:val="007D66AA"/>
    <w:rsid w:val="007E04CD"/>
    <w:rsid w:val="007E0F5B"/>
    <w:rsid w:val="007E1CA5"/>
    <w:rsid w:val="007E23E6"/>
    <w:rsid w:val="007E26DD"/>
    <w:rsid w:val="007E293E"/>
    <w:rsid w:val="007E2F5C"/>
    <w:rsid w:val="007E45EC"/>
    <w:rsid w:val="007E5885"/>
    <w:rsid w:val="007F0734"/>
    <w:rsid w:val="007F0B02"/>
    <w:rsid w:val="0080305E"/>
    <w:rsid w:val="00803BDE"/>
    <w:rsid w:val="0080675F"/>
    <w:rsid w:val="00806BDC"/>
    <w:rsid w:val="00811D7F"/>
    <w:rsid w:val="00815A36"/>
    <w:rsid w:val="00816422"/>
    <w:rsid w:val="008201A2"/>
    <w:rsid w:val="00821F42"/>
    <w:rsid w:val="00822058"/>
    <w:rsid w:val="00824BFB"/>
    <w:rsid w:val="0082540E"/>
    <w:rsid w:val="0082601F"/>
    <w:rsid w:val="00826536"/>
    <w:rsid w:val="008324F9"/>
    <w:rsid w:val="008345C9"/>
    <w:rsid w:val="00837762"/>
    <w:rsid w:val="00842EBD"/>
    <w:rsid w:val="008516DC"/>
    <w:rsid w:val="008523E8"/>
    <w:rsid w:val="008532E6"/>
    <w:rsid w:val="008542E0"/>
    <w:rsid w:val="00854F11"/>
    <w:rsid w:val="00855388"/>
    <w:rsid w:val="00856347"/>
    <w:rsid w:val="00857B19"/>
    <w:rsid w:val="00860B2E"/>
    <w:rsid w:val="00861C0C"/>
    <w:rsid w:val="00864237"/>
    <w:rsid w:val="008642A5"/>
    <w:rsid w:val="008666A1"/>
    <w:rsid w:val="008670B2"/>
    <w:rsid w:val="008676FA"/>
    <w:rsid w:val="00867FB7"/>
    <w:rsid w:val="00872A29"/>
    <w:rsid w:val="00875117"/>
    <w:rsid w:val="00880FF1"/>
    <w:rsid w:val="008812E4"/>
    <w:rsid w:val="008821B8"/>
    <w:rsid w:val="008830E2"/>
    <w:rsid w:val="00884346"/>
    <w:rsid w:val="00885767"/>
    <w:rsid w:val="0088608B"/>
    <w:rsid w:val="00886712"/>
    <w:rsid w:val="00886842"/>
    <w:rsid w:val="008904D9"/>
    <w:rsid w:val="008923F7"/>
    <w:rsid w:val="008A239B"/>
    <w:rsid w:val="008A464C"/>
    <w:rsid w:val="008A7CE3"/>
    <w:rsid w:val="008B0CA5"/>
    <w:rsid w:val="008B2C25"/>
    <w:rsid w:val="008B3C58"/>
    <w:rsid w:val="008C0CC1"/>
    <w:rsid w:val="008C34EA"/>
    <w:rsid w:val="008C696A"/>
    <w:rsid w:val="008D0A10"/>
    <w:rsid w:val="008D1823"/>
    <w:rsid w:val="008D25BA"/>
    <w:rsid w:val="008D44B3"/>
    <w:rsid w:val="008D526A"/>
    <w:rsid w:val="008D7D44"/>
    <w:rsid w:val="008E0940"/>
    <w:rsid w:val="008E173B"/>
    <w:rsid w:val="008E1AED"/>
    <w:rsid w:val="008E305C"/>
    <w:rsid w:val="008E3D1B"/>
    <w:rsid w:val="008E73BB"/>
    <w:rsid w:val="008E74C6"/>
    <w:rsid w:val="008F27A8"/>
    <w:rsid w:val="008F28C0"/>
    <w:rsid w:val="008F5D8F"/>
    <w:rsid w:val="00901951"/>
    <w:rsid w:val="00901AA4"/>
    <w:rsid w:val="009035FA"/>
    <w:rsid w:val="009050A4"/>
    <w:rsid w:val="0090674B"/>
    <w:rsid w:val="00906D5A"/>
    <w:rsid w:val="00910E59"/>
    <w:rsid w:val="009139E2"/>
    <w:rsid w:val="009142F1"/>
    <w:rsid w:val="009177CF"/>
    <w:rsid w:val="009220E8"/>
    <w:rsid w:val="00922CCD"/>
    <w:rsid w:val="009268F0"/>
    <w:rsid w:val="0093105D"/>
    <w:rsid w:val="009323DE"/>
    <w:rsid w:val="0093312D"/>
    <w:rsid w:val="0093518E"/>
    <w:rsid w:val="00936DEA"/>
    <w:rsid w:val="0094442B"/>
    <w:rsid w:val="00945D7D"/>
    <w:rsid w:val="009468D1"/>
    <w:rsid w:val="0095297F"/>
    <w:rsid w:val="009530C1"/>
    <w:rsid w:val="00953B70"/>
    <w:rsid w:val="00957168"/>
    <w:rsid w:val="0095745C"/>
    <w:rsid w:val="009630DD"/>
    <w:rsid w:val="00963F65"/>
    <w:rsid w:val="00966967"/>
    <w:rsid w:val="0096758B"/>
    <w:rsid w:val="009717A3"/>
    <w:rsid w:val="009719B2"/>
    <w:rsid w:val="00972445"/>
    <w:rsid w:val="0097276D"/>
    <w:rsid w:val="00974A2E"/>
    <w:rsid w:val="00974CD3"/>
    <w:rsid w:val="0097544D"/>
    <w:rsid w:val="00975B72"/>
    <w:rsid w:val="009766B0"/>
    <w:rsid w:val="00977388"/>
    <w:rsid w:val="00977B95"/>
    <w:rsid w:val="009842FC"/>
    <w:rsid w:val="0099246F"/>
    <w:rsid w:val="009925F7"/>
    <w:rsid w:val="009953DE"/>
    <w:rsid w:val="009A0462"/>
    <w:rsid w:val="009A221D"/>
    <w:rsid w:val="009A264C"/>
    <w:rsid w:val="009A4BA6"/>
    <w:rsid w:val="009A4D48"/>
    <w:rsid w:val="009A50F0"/>
    <w:rsid w:val="009B28BD"/>
    <w:rsid w:val="009B2C10"/>
    <w:rsid w:val="009B34F3"/>
    <w:rsid w:val="009B55A8"/>
    <w:rsid w:val="009B7501"/>
    <w:rsid w:val="009B78FF"/>
    <w:rsid w:val="009C1989"/>
    <w:rsid w:val="009C410D"/>
    <w:rsid w:val="009D2D25"/>
    <w:rsid w:val="009D3802"/>
    <w:rsid w:val="009D3812"/>
    <w:rsid w:val="009D4469"/>
    <w:rsid w:val="009D4C48"/>
    <w:rsid w:val="009D56FF"/>
    <w:rsid w:val="009E4647"/>
    <w:rsid w:val="009E53A2"/>
    <w:rsid w:val="009E63D6"/>
    <w:rsid w:val="009E70EE"/>
    <w:rsid w:val="009E763D"/>
    <w:rsid w:val="009E79C1"/>
    <w:rsid w:val="009F13FE"/>
    <w:rsid w:val="009F525D"/>
    <w:rsid w:val="009F6E88"/>
    <w:rsid w:val="009F7290"/>
    <w:rsid w:val="009F75C8"/>
    <w:rsid w:val="00A04120"/>
    <w:rsid w:val="00A04DEE"/>
    <w:rsid w:val="00A12575"/>
    <w:rsid w:val="00A12F15"/>
    <w:rsid w:val="00A13D44"/>
    <w:rsid w:val="00A1487A"/>
    <w:rsid w:val="00A16148"/>
    <w:rsid w:val="00A1626B"/>
    <w:rsid w:val="00A171B3"/>
    <w:rsid w:val="00A20FA7"/>
    <w:rsid w:val="00A249A4"/>
    <w:rsid w:val="00A24F98"/>
    <w:rsid w:val="00A33100"/>
    <w:rsid w:val="00A33361"/>
    <w:rsid w:val="00A345AF"/>
    <w:rsid w:val="00A358D5"/>
    <w:rsid w:val="00A373B1"/>
    <w:rsid w:val="00A405F6"/>
    <w:rsid w:val="00A40D79"/>
    <w:rsid w:val="00A43283"/>
    <w:rsid w:val="00A44637"/>
    <w:rsid w:val="00A46B6D"/>
    <w:rsid w:val="00A50D55"/>
    <w:rsid w:val="00A5160B"/>
    <w:rsid w:val="00A5450E"/>
    <w:rsid w:val="00A605AE"/>
    <w:rsid w:val="00A61AFB"/>
    <w:rsid w:val="00A65284"/>
    <w:rsid w:val="00A65356"/>
    <w:rsid w:val="00A6659E"/>
    <w:rsid w:val="00A66A6F"/>
    <w:rsid w:val="00A70058"/>
    <w:rsid w:val="00A709A4"/>
    <w:rsid w:val="00A72752"/>
    <w:rsid w:val="00A73B62"/>
    <w:rsid w:val="00A752B0"/>
    <w:rsid w:val="00A75BA4"/>
    <w:rsid w:val="00A762DF"/>
    <w:rsid w:val="00A77993"/>
    <w:rsid w:val="00A81AF4"/>
    <w:rsid w:val="00A85763"/>
    <w:rsid w:val="00A872FC"/>
    <w:rsid w:val="00A942CF"/>
    <w:rsid w:val="00A954C1"/>
    <w:rsid w:val="00AA1011"/>
    <w:rsid w:val="00AA4165"/>
    <w:rsid w:val="00AA5002"/>
    <w:rsid w:val="00AA5401"/>
    <w:rsid w:val="00AA5C5A"/>
    <w:rsid w:val="00AB07DE"/>
    <w:rsid w:val="00AB0DA6"/>
    <w:rsid w:val="00AB1690"/>
    <w:rsid w:val="00AB18D6"/>
    <w:rsid w:val="00AB5B53"/>
    <w:rsid w:val="00AB5FEC"/>
    <w:rsid w:val="00AC0940"/>
    <w:rsid w:val="00AC35E3"/>
    <w:rsid w:val="00AC4151"/>
    <w:rsid w:val="00AC65F3"/>
    <w:rsid w:val="00AC670B"/>
    <w:rsid w:val="00AD1A77"/>
    <w:rsid w:val="00AE3534"/>
    <w:rsid w:val="00AE4C60"/>
    <w:rsid w:val="00AE7434"/>
    <w:rsid w:val="00AE75F0"/>
    <w:rsid w:val="00AF24AB"/>
    <w:rsid w:val="00AF4E83"/>
    <w:rsid w:val="00B007C0"/>
    <w:rsid w:val="00B01673"/>
    <w:rsid w:val="00B01EEE"/>
    <w:rsid w:val="00B0250B"/>
    <w:rsid w:val="00B026B9"/>
    <w:rsid w:val="00B07D1B"/>
    <w:rsid w:val="00B11180"/>
    <w:rsid w:val="00B11218"/>
    <w:rsid w:val="00B12495"/>
    <w:rsid w:val="00B1634F"/>
    <w:rsid w:val="00B17201"/>
    <w:rsid w:val="00B21001"/>
    <w:rsid w:val="00B2159D"/>
    <w:rsid w:val="00B21970"/>
    <w:rsid w:val="00B2247B"/>
    <w:rsid w:val="00B24342"/>
    <w:rsid w:val="00B2445F"/>
    <w:rsid w:val="00B25E53"/>
    <w:rsid w:val="00B32D31"/>
    <w:rsid w:val="00B35435"/>
    <w:rsid w:val="00B35B85"/>
    <w:rsid w:val="00B35CC3"/>
    <w:rsid w:val="00B438D8"/>
    <w:rsid w:val="00B4391C"/>
    <w:rsid w:val="00B45224"/>
    <w:rsid w:val="00B45652"/>
    <w:rsid w:val="00B47BFC"/>
    <w:rsid w:val="00B5232E"/>
    <w:rsid w:val="00B53F26"/>
    <w:rsid w:val="00B55489"/>
    <w:rsid w:val="00B563A3"/>
    <w:rsid w:val="00B56C52"/>
    <w:rsid w:val="00B616B2"/>
    <w:rsid w:val="00B64156"/>
    <w:rsid w:val="00B64B98"/>
    <w:rsid w:val="00B65B76"/>
    <w:rsid w:val="00B7442B"/>
    <w:rsid w:val="00B75D45"/>
    <w:rsid w:val="00B76F41"/>
    <w:rsid w:val="00B80C30"/>
    <w:rsid w:val="00B80CA7"/>
    <w:rsid w:val="00B83E30"/>
    <w:rsid w:val="00B86073"/>
    <w:rsid w:val="00B907DF"/>
    <w:rsid w:val="00B91642"/>
    <w:rsid w:val="00B91920"/>
    <w:rsid w:val="00B91F8A"/>
    <w:rsid w:val="00B938EC"/>
    <w:rsid w:val="00B94A78"/>
    <w:rsid w:val="00B96088"/>
    <w:rsid w:val="00B96286"/>
    <w:rsid w:val="00B96A9B"/>
    <w:rsid w:val="00B9761D"/>
    <w:rsid w:val="00B97E00"/>
    <w:rsid w:val="00BA0327"/>
    <w:rsid w:val="00BA0841"/>
    <w:rsid w:val="00BA10C2"/>
    <w:rsid w:val="00BA4DDF"/>
    <w:rsid w:val="00BA521A"/>
    <w:rsid w:val="00BA6A93"/>
    <w:rsid w:val="00BA6DFD"/>
    <w:rsid w:val="00BB2524"/>
    <w:rsid w:val="00BB5FEA"/>
    <w:rsid w:val="00BB6371"/>
    <w:rsid w:val="00BB7EAC"/>
    <w:rsid w:val="00BC04F3"/>
    <w:rsid w:val="00BC0927"/>
    <w:rsid w:val="00BC371F"/>
    <w:rsid w:val="00BC3B13"/>
    <w:rsid w:val="00BC460D"/>
    <w:rsid w:val="00BC6602"/>
    <w:rsid w:val="00BD3F14"/>
    <w:rsid w:val="00BD5DCC"/>
    <w:rsid w:val="00BD6EFF"/>
    <w:rsid w:val="00BD77BD"/>
    <w:rsid w:val="00BE07C7"/>
    <w:rsid w:val="00BE0F06"/>
    <w:rsid w:val="00BE1FC9"/>
    <w:rsid w:val="00BE2815"/>
    <w:rsid w:val="00BE3B6D"/>
    <w:rsid w:val="00BE49AB"/>
    <w:rsid w:val="00BE6FF2"/>
    <w:rsid w:val="00BE71DF"/>
    <w:rsid w:val="00BE7423"/>
    <w:rsid w:val="00BE76CF"/>
    <w:rsid w:val="00BF152B"/>
    <w:rsid w:val="00BF24B2"/>
    <w:rsid w:val="00BF331E"/>
    <w:rsid w:val="00BF7772"/>
    <w:rsid w:val="00C02D46"/>
    <w:rsid w:val="00C03CE5"/>
    <w:rsid w:val="00C0484B"/>
    <w:rsid w:val="00C05372"/>
    <w:rsid w:val="00C12BD1"/>
    <w:rsid w:val="00C15317"/>
    <w:rsid w:val="00C161FD"/>
    <w:rsid w:val="00C17451"/>
    <w:rsid w:val="00C2065B"/>
    <w:rsid w:val="00C209C9"/>
    <w:rsid w:val="00C21095"/>
    <w:rsid w:val="00C2157C"/>
    <w:rsid w:val="00C22E60"/>
    <w:rsid w:val="00C22F0A"/>
    <w:rsid w:val="00C24859"/>
    <w:rsid w:val="00C25303"/>
    <w:rsid w:val="00C255BC"/>
    <w:rsid w:val="00C25C0D"/>
    <w:rsid w:val="00C2740B"/>
    <w:rsid w:val="00C27713"/>
    <w:rsid w:val="00C27C0E"/>
    <w:rsid w:val="00C31F6B"/>
    <w:rsid w:val="00C325E8"/>
    <w:rsid w:val="00C36899"/>
    <w:rsid w:val="00C36E8F"/>
    <w:rsid w:val="00C373C6"/>
    <w:rsid w:val="00C40F1D"/>
    <w:rsid w:val="00C41F2B"/>
    <w:rsid w:val="00C44625"/>
    <w:rsid w:val="00C45CF8"/>
    <w:rsid w:val="00C46CCD"/>
    <w:rsid w:val="00C50209"/>
    <w:rsid w:val="00C53E35"/>
    <w:rsid w:val="00C57DD3"/>
    <w:rsid w:val="00C607B3"/>
    <w:rsid w:val="00C630D5"/>
    <w:rsid w:val="00C64181"/>
    <w:rsid w:val="00C65B4F"/>
    <w:rsid w:val="00C65F0E"/>
    <w:rsid w:val="00C71729"/>
    <w:rsid w:val="00C71A5C"/>
    <w:rsid w:val="00C7259B"/>
    <w:rsid w:val="00C72F9B"/>
    <w:rsid w:val="00C74813"/>
    <w:rsid w:val="00C762D8"/>
    <w:rsid w:val="00C8006B"/>
    <w:rsid w:val="00C80BF8"/>
    <w:rsid w:val="00C8324D"/>
    <w:rsid w:val="00C833F9"/>
    <w:rsid w:val="00C838A9"/>
    <w:rsid w:val="00C83FAB"/>
    <w:rsid w:val="00C84C7A"/>
    <w:rsid w:val="00C8529F"/>
    <w:rsid w:val="00C92DD9"/>
    <w:rsid w:val="00C95462"/>
    <w:rsid w:val="00C95581"/>
    <w:rsid w:val="00C95765"/>
    <w:rsid w:val="00C96A20"/>
    <w:rsid w:val="00C970E4"/>
    <w:rsid w:val="00C973FA"/>
    <w:rsid w:val="00CA00F1"/>
    <w:rsid w:val="00CA0409"/>
    <w:rsid w:val="00CA1270"/>
    <w:rsid w:val="00CA1849"/>
    <w:rsid w:val="00CA1C13"/>
    <w:rsid w:val="00CA3E57"/>
    <w:rsid w:val="00CA48AD"/>
    <w:rsid w:val="00CA5251"/>
    <w:rsid w:val="00CA59F0"/>
    <w:rsid w:val="00CA7D57"/>
    <w:rsid w:val="00CB083E"/>
    <w:rsid w:val="00CB1C21"/>
    <w:rsid w:val="00CB4656"/>
    <w:rsid w:val="00CB4976"/>
    <w:rsid w:val="00CB6325"/>
    <w:rsid w:val="00CB7ACB"/>
    <w:rsid w:val="00CB7D75"/>
    <w:rsid w:val="00CC0556"/>
    <w:rsid w:val="00CC2E9F"/>
    <w:rsid w:val="00CC4F6A"/>
    <w:rsid w:val="00CC5202"/>
    <w:rsid w:val="00CC5E72"/>
    <w:rsid w:val="00CC6DD3"/>
    <w:rsid w:val="00CD0E0F"/>
    <w:rsid w:val="00CD0F23"/>
    <w:rsid w:val="00CD203A"/>
    <w:rsid w:val="00CD36FA"/>
    <w:rsid w:val="00CD3F32"/>
    <w:rsid w:val="00CD52C2"/>
    <w:rsid w:val="00CE0CA1"/>
    <w:rsid w:val="00CE202E"/>
    <w:rsid w:val="00CE292D"/>
    <w:rsid w:val="00CE3779"/>
    <w:rsid w:val="00CE411C"/>
    <w:rsid w:val="00CF1C45"/>
    <w:rsid w:val="00CF3050"/>
    <w:rsid w:val="00CF4FED"/>
    <w:rsid w:val="00CF6A93"/>
    <w:rsid w:val="00D00DB4"/>
    <w:rsid w:val="00D01629"/>
    <w:rsid w:val="00D01D8E"/>
    <w:rsid w:val="00D01EA6"/>
    <w:rsid w:val="00D037D6"/>
    <w:rsid w:val="00D04249"/>
    <w:rsid w:val="00D05C8C"/>
    <w:rsid w:val="00D07A59"/>
    <w:rsid w:val="00D07B49"/>
    <w:rsid w:val="00D10334"/>
    <w:rsid w:val="00D143C5"/>
    <w:rsid w:val="00D15C7D"/>
    <w:rsid w:val="00D167AB"/>
    <w:rsid w:val="00D2130D"/>
    <w:rsid w:val="00D22866"/>
    <w:rsid w:val="00D22BB0"/>
    <w:rsid w:val="00D23A26"/>
    <w:rsid w:val="00D264CA"/>
    <w:rsid w:val="00D301C9"/>
    <w:rsid w:val="00D3097F"/>
    <w:rsid w:val="00D32D06"/>
    <w:rsid w:val="00D34150"/>
    <w:rsid w:val="00D34609"/>
    <w:rsid w:val="00D3599D"/>
    <w:rsid w:val="00D359F7"/>
    <w:rsid w:val="00D35ABF"/>
    <w:rsid w:val="00D36052"/>
    <w:rsid w:val="00D37488"/>
    <w:rsid w:val="00D377BA"/>
    <w:rsid w:val="00D402F7"/>
    <w:rsid w:val="00D40389"/>
    <w:rsid w:val="00D40884"/>
    <w:rsid w:val="00D41A90"/>
    <w:rsid w:val="00D41F3A"/>
    <w:rsid w:val="00D42DEE"/>
    <w:rsid w:val="00D445E6"/>
    <w:rsid w:val="00D448C6"/>
    <w:rsid w:val="00D449E5"/>
    <w:rsid w:val="00D46512"/>
    <w:rsid w:val="00D47988"/>
    <w:rsid w:val="00D516D7"/>
    <w:rsid w:val="00D53401"/>
    <w:rsid w:val="00D72E57"/>
    <w:rsid w:val="00D74F4F"/>
    <w:rsid w:val="00D7515F"/>
    <w:rsid w:val="00D754EE"/>
    <w:rsid w:val="00D7572A"/>
    <w:rsid w:val="00D774B2"/>
    <w:rsid w:val="00D77CCB"/>
    <w:rsid w:val="00D81B83"/>
    <w:rsid w:val="00D824AD"/>
    <w:rsid w:val="00D83DF8"/>
    <w:rsid w:val="00D8416E"/>
    <w:rsid w:val="00D86430"/>
    <w:rsid w:val="00D87E77"/>
    <w:rsid w:val="00D9097E"/>
    <w:rsid w:val="00D93487"/>
    <w:rsid w:val="00D9626B"/>
    <w:rsid w:val="00DA0495"/>
    <w:rsid w:val="00DA2BAE"/>
    <w:rsid w:val="00DA426A"/>
    <w:rsid w:val="00DA519F"/>
    <w:rsid w:val="00DA5816"/>
    <w:rsid w:val="00DA707F"/>
    <w:rsid w:val="00DC04BB"/>
    <w:rsid w:val="00DC0D44"/>
    <w:rsid w:val="00DC13EA"/>
    <w:rsid w:val="00DC15A5"/>
    <w:rsid w:val="00DC1FEA"/>
    <w:rsid w:val="00DC5903"/>
    <w:rsid w:val="00DC7615"/>
    <w:rsid w:val="00DD615E"/>
    <w:rsid w:val="00DD6C7F"/>
    <w:rsid w:val="00DE173B"/>
    <w:rsid w:val="00DE2E69"/>
    <w:rsid w:val="00DE2EFC"/>
    <w:rsid w:val="00DE55F7"/>
    <w:rsid w:val="00DE57F2"/>
    <w:rsid w:val="00DF1A20"/>
    <w:rsid w:val="00DF1AB4"/>
    <w:rsid w:val="00DF1D59"/>
    <w:rsid w:val="00DF3534"/>
    <w:rsid w:val="00DF3795"/>
    <w:rsid w:val="00DF56DC"/>
    <w:rsid w:val="00E01C2A"/>
    <w:rsid w:val="00E02953"/>
    <w:rsid w:val="00E0344C"/>
    <w:rsid w:val="00E03568"/>
    <w:rsid w:val="00E04BEB"/>
    <w:rsid w:val="00E079C5"/>
    <w:rsid w:val="00E1117A"/>
    <w:rsid w:val="00E12F93"/>
    <w:rsid w:val="00E13452"/>
    <w:rsid w:val="00E2033A"/>
    <w:rsid w:val="00E223C3"/>
    <w:rsid w:val="00E22C6D"/>
    <w:rsid w:val="00E23711"/>
    <w:rsid w:val="00E27F03"/>
    <w:rsid w:val="00E30F4B"/>
    <w:rsid w:val="00E331F5"/>
    <w:rsid w:val="00E3379D"/>
    <w:rsid w:val="00E356E7"/>
    <w:rsid w:val="00E40BA2"/>
    <w:rsid w:val="00E44237"/>
    <w:rsid w:val="00E44B94"/>
    <w:rsid w:val="00E470F6"/>
    <w:rsid w:val="00E511CA"/>
    <w:rsid w:val="00E516AC"/>
    <w:rsid w:val="00E52C12"/>
    <w:rsid w:val="00E534B2"/>
    <w:rsid w:val="00E570F9"/>
    <w:rsid w:val="00E60D59"/>
    <w:rsid w:val="00E60DE1"/>
    <w:rsid w:val="00E61D3A"/>
    <w:rsid w:val="00E61FD7"/>
    <w:rsid w:val="00E67C9F"/>
    <w:rsid w:val="00E70212"/>
    <w:rsid w:val="00E71EF9"/>
    <w:rsid w:val="00E726E8"/>
    <w:rsid w:val="00E746D4"/>
    <w:rsid w:val="00E74FA4"/>
    <w:rsid w:val="00E80172"/>
    <w:rsid w:val="00E80D7F"/>
    <w:rsid w:val="00E8253F"/>
    <w:rsid w:val="00E83201"/>
    <w:rsid w:val="00E84D60"/>
    <w:rsid w:val="00E84DBC"/>
    <w:rsid w:val="00E93746"/>
    <w:rsid w:val="00E93E77"/>
    <w:rsid w:val="00E95144"/>
    <w:rsid w:val="00E96D72"/>
    <w:rsid w:val="00EA1077"/>
    <w:rsid w:val="00EA2D7E"/>
    <w:rsid w:val="00EA57ED"/>
    <w:rsid w:val="00EB2034"/>
    <w:rsid w:val="00EB3A90"/>
    <w:rsid w:val="00EB6499"/>
    <w:rsid w:val="00EC369E"/>
    <w:rsid w:val="00EC36E3"/>
    <w:rsid w:val="00EC62B4"/>
    <w:rsid w:val="00ED0ACC"/>
    <w:rsid w:val="00ED4F37"/>
    <w:rsid w:val="00ED5257"/>
    <w:rsid w:val="00ED7394"/>
    <w:rsid w:val="00EE2B41"/>
    <w:rsid w:val="00EE5AF7"/>
    <w:rsid w:val="00EE5EF1"/>
    <w:rsid w:val="00EE5FB9"/>
    <w:rsid w:val="00EE68E5"/>
    <w:rsid w:val="00EF18E9"/>
    <w:rsid w:val="00EF28B8"/>
    <w:rsid w:val="00EF72C1"/>
    <w:rsid w:val="00F00EAC"/>
    <w:rsid w:val="00F03A0D"/>
    <w:rsid w:val="00F06319"/>
    <w:rsid w:val="00F063F3"/>
    <w:rsid w:val="00F113F5"/>
    <w:rsid w:val="00F12BD1"/>
    <w:rsid w:val="00F15DD6"/>
    <w:rsid w:val="00F23FFA"/>
    <w:rsid w:val="00F30BBC"/>
    <w:rsid w:val="00F33809"/>
    <w:rsid w:val="00F34785"/>
    <w:rsid w:val="00F34D64"/>
    <w:rsid w:val="00F35253"/>
    <w:rsid w:val="00F3676E"/>
    <w:rsid w:val="00F431E3"/>
    <w:rsid w:val="00F4415C"/>
    <w:rsid w:val="00F53A7E"/>
    <w:rsid w:val="00F5423E"/>
    <w:rsid w:val="00F54ABD"/>
    <w:rsid w:val="00F57486"/>
    <w:rsid w:val="00F608F9"/>
    <w:rsid w:val="00F63C5F"/>
    <w:rsid w:val="00F67184"/>
    <w:rsid w:val="00F71978"/>
    <w:rsid w:val="00F71FD7"/>
    <w:rsid w:val="00F7221B"/>
    <w:rsid w:val="00F723D8"/>
    <w:rsid w:val="00F72B2A"/>
    <w:rsid w:val="00F7494E"/>
    <w:rsid w:val="00F752EB"/>
    <w:rsid w:val="00F773B7"/>
    <w:rsid w:val="00F807B4"/>
    <w:rsid w:val="00F817BD"/>
    <w:rsid w:val="00F824F6"/>
    <w:rsid w:val="00F8690D"/>
    <w:rsid w:val="00F90A03"/>
    <w:rsid w:val="00F915F5"/>
    <w:rsid w:val="00F924D7"/>
    <w:rsid w:val="00F93BF4"/>
    <w:rsid w:val="00F96D4D"/>
    <w:rsid w:val="00FA0169"/>
    <w:rsid w:val="00FA01B7"/>
    <w:rsid w:val="00FA0445"/>
    <w:rsid w:val="00FA061C"/>
    <w:rsid w:val="00FA28A3"/>
    <w:rsid w:val="00FA30F5"/>
    <w:rsid w:val="00FA32A6"/>
    <w:rsid w:val="00FA5916"/>
    <w:rsid w:val="00FA756E"/>
    <w:rsid w:val="00FB0CD3"/>
    <w:rsid w:val="00FB15ED"/>
    <w:rsid w:val="00FB2E31"/>
    <w:rsid w:val="00FB4247"/>
    <w:rsid w:val="00FB51F5"/>
    <w:rsid w:val="00FC1158"/>
    <w:rsid w:val="00FC5315"/>
    <w:rsid w:val="00FD0EA1"/>
    <w:rsid w:val="00FD263A"/>
    <w:rsid w:val="00FD3FF0"/>
    <w:rsid w:val="00FD414E"/>
    <w:rsid w:val="00FD6D0B"/>
    <w:rsid w:val="00FD74F0"/>
    <w:rsid w:val="00FE0214"/>
    <w:rsid w:val="00FE06F1"/>
    <w:rsid w:val="00FE09E4"/>
    <w:rsid w:val="00FE0E3A"/>
    <w:rsid w:val="00FE204F"/>
    <w:rsid w:val="00FE32F6"/>
    <w:rsid w:val="00FE613C"/>
    <w:rsid w:val="00FF15C8"/>
    <w:rsid w:val="00FF22C2"/>
    <w:rsid w:val="00FF5BCF"/>
    <w:rsid w:val="00FF6210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07439"/>
  <w15:chartTrackingRefBased/>
  <w15:docId w15:val="{12BB532A-2CE3-48C6-8DF0-540C14E3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51"/>
    <w:rPr>
      <w:rFonts w:ascii="Tahoma" w:hAnsi="Tahoma"/>
      <w:b/>
      <w:sz w:val="24"/>
      <w:szCs w:val="24"/>
      <w:lang w:val="es-CO" w:eastAsia="es-CO"/>
    </w:rPr>
  </w:style>
  <w:style w:type="paragraph" w:styleId="Ttulo1">
    <w:name w:val="heading 1"/>
    <w:basedOn w:val="Normal"/>
    <w:next w:val="Normal"/>
    <w:link w:val="Ttulo1Car"/>
    <w:qFormat/>
    <w:rsid w:val="00466A54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4A5346"/>
    <w:pPr>
      <w:keepNext/>
      <w:jc w:val="both"/>
      <w:outlineLvl w:val="1"/>
    </w:pPr>
    <w:rPr>
      <w:rFonts w:cs="Tahoma"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616B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B616B2"/>
    <w:pPr>
      <w:tabs>
        <w:tab w:val="center" w:pos="4419"/>
        <w:tab w:val="right" w:pos="8838"/>
      </w:tabs>
    </w:pPr>
    <w:rPr>
      <w:lang w:val="x-none" w:eastAsia="x-none"/>
    </w:rPr>
  </w:style>
  <w:style w:type="table" w:styleId="Tablaconcuadrcula">
    <w:name w:val="Table Grid"/>
    <w:basedOn w:val="Tablanormal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27713"/>
    <w:rPr>
      <w:rFonts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12F15"/>
    <w:rPr>
      <w:rFonts w:ascii="Tahoma" w:hAnsi="Tahoma"/>
      <w:b/>
      <w:sz w:val="24"/>
      <w:szCs w:val="24"/>
    </w:rPr>
  </w:style>
  <w:style w:type="character" w:styleId="Hipervnculo">
    <w:name w:val="Hyperlink"/>
    <w:uiPriority w:val="99"/>
    <w:unhideWhenUsed/>
    <w:rsid w:val="00E356E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356E7"/>
  </w:style>
  <w:style w:type="paragraph" w:styleId="Prrafodelista">
    <w:name w:val="List Paragraph"/>
    <w:aliases w:val="List Paragraph,Fotografía"/>
    <w:basedOn w:val="Normal"/>
    <w:link w:val="PrrafodelistaCar"/>
    <w:uiPriority w:val="1"/>
    <w:qFormat/>
    <w:rsid w:val="00BB6371"/>
    <w:pPr>
      <w:ind w:left="720"/>
      <w:contextualSpacing/>
    </w:pPr>
    <w:rPr>
      <w:rFonts w:ascii="Times New Roman" w:hAnsi="Times New Roman"/>
      <w:b w:val="0"/>
      <w:sz w:val="20"/>
      <w:szCs w:val="20"/>
      <w:lang w:val="es-ES_tradnl" w:eastAsia="es-ES"/>
    </w:rPr>
  </w:style>
  <w:style w:type="character" w:customStyle="1" w:styleId="Textodemarcadordeposicin">
    <w:name w:val="Texto de marcador de posición"/>
    <w:uiPriority w:val="99"/>
    <w:semiHidden/>
    <w:rsid w:val="00466A54"/>
    <w:rPr>
      <w:color w:val="808080"/>
    </w:rPr>
  </w:style>
  <w:style w:type="character" w:customStyle="1" w:styleId="Ttulo1Car">
    <w:name w:val="Título 1 Car"/>
    <w:link w:val="Ttulo1"/>
    <w:rsid w:val="00466A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TtuloTDC1">
    <w:name w:val="Título TDC1"/>
    <w:aliases w:val="TOC Heading"/>
    <w:basedOn w:val="Ttulo1"/>
    <w:next w:val="Normal"/>
    <w:uiPriority w:val="39"/>
    <w:unhideWhenUsed/>
    <w:qFormat/>
    <w:rsid w:val="00466A54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NormalWeb">
    <w:name w:val="Normal (Web)"/>
    <w:basedOn w:val="Normal"/>
    <w:uiPriority w:val="99"/>
    <w:unhideWhenUsed/>
    <w:rsid w:val="00723CF2"/>
    <w:pPr>
      <w:spacing w:before="100" w:beforeAutospacing="1" w:after="100" w:afterAutospacing="1"/>
    </w:pPr>
    <w:rPr>
      <w:rFonts w:ascii="Times New Roman" w:hAnsi="Times New Roman"/>
      <w:b w:val="0"/>
    </w:rPr>
  </w:style>
  <w:style w:type="table" w:styleId="Tablaweb2">
    <w:name w:val="Table Web 2"/>
    <w:basedOn w:val="Tablanormal"/>
    <w:rsid w:val="00AE74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AE74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aliases w:val="List Paragraph Car,Fotografía Car"/>
    <w:link w:val="Prrafodelista"/>
    <w:uiPriority w:val="34"/>
    <w:rsid w:val="003C1720"/>
    <w:rPr>
      <w:lang w:val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2E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C3FA5"/>
    <w:pPr>
      <w:widowControl w:val="0"/>
      <w:autoSpaceDE w:val="0"/>
      <w:autoSpaceDN w:val="0"/>
    </w:pPr>
    <w:rPr>
      <w:rFonts w:ascii="Arial" w:eastAsia="Arial" w:hAnsi="Arial" w:cs="Arial"/>
      <w:b w:val="0"/>
      <w:sz w:val="22"/>
      <w:szCs w:val="22"/>
      <w:lang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3FA5"/>
    <w:rPr>
      <w:rFonts w:ascii="Arial" w:eastAsia="Arial" w:hAnsi="Arial" w:cs="Arial"/>
      <w:sz w:val="22"/>
      <w:szCs w:val="22"/>
      <w:lang w:val="es-CO" w:eastAsia="es-CO" w:bidi="es-CO"/>
    </w:rPr>
  </w:style>
  <w:style w:type="character" w:customStyle="1" w:styleId="person-name">
    <w:name w:val="person-name"/>
    <w:basedOn w:val="Fuentedeprrafopredeter"/>
    <w:rsid w:val="000C3FA5"/>
  </w:style>
  <w:style w:type="character" w:customStyle="1" w:styleId="person-title">
    <w:name w:val="person-title"/>
    <w:basedOn w:val="Fuentedeprrafopredeter"/>
    <w:rsid w:val="000C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enos@inderbu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contactenos@inderbu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BFB19-BDEE-4600-8C55-C4D07C6B8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Bucaramanga, 28 de Febrero de 2008</vt:lpstr>
    </vt:vector>
  </TitlesOfParts>
  <Company>INDERBU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Bucaramanga, 28 de Febrero de 2008</dc:title>
  <dc:subject/>
  <dc:creator>Formacion</dc:creator>
  <cp:keywords/>
  <cp:lastModifiedBy>Edwin Alberto Avila Ramos</cp:lastModifiedBy>
  <cp:revision>3</cp:revision>
  <cp:lastPrinted>2020-03-12T13:27:00Z</cp:lastPrinted>
  <dcterms:created xsi:type="dcterms:W3CDTF">2021-07-13T16:24:00Z</dcterms:created>
  <dcterms:modified xsi:type="dcterms:W3CDTF">2021-07-13T16:51:00Z</dcterms:modified>
</cp:coreProperties>
</file>